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3D95" w14:textId="38E86155" w:rsidR="00535DBF" w:rsidRDefault="00BE332A" w:rsidP="00BE332A">
      <w:pPr>
        <w:spacing w:line="400" w:lineRule="exact"/>
        <w:rPr>
          <w:rFonts w:ascii="メイリオ" w:eastAsia="メイリオ" w:hAnsi="メイリオ" w:hint="eastAsia"/>
          <w:sz w:val="22"/>
        </w:rPr>
      </w:pPr>
      <w:r w:rsidRPr="00BE332A">
        <w:rPr>
          <w:rFonts w:ascii="メイリオ" w:eastAsia="メイリオ" w:hAnsi="メイリオ" w:hint="eastAsia"/>
          <w:sz w:val="22"/>
        </w:rPr>
        <w:t>「災害と危機管理」</w:t>
      </w:r>
      <w:r w:rsidR="00E22F65">
        <w:rPr>
          <w:rFonts w:ascii="メイリオ" w:eastAsia="メイリオ" w:hAnsi="メイリオ"/>
          <w:sz w:val="22"/>
        </w:rPr>
        <w:br/>
      </w:r>
    </w:p>
    <w:p w14:paraId="10601882" w14:textId="45B1547E" w:rsidR="006D725C" w:rsidRDefault="00BE332A" w:rsidP="00BE332A">
      <w:pPr>
        <w:spacing w:line="400" w:lineRule="exact"/>
        <w:rPr>
          <w:rFonts w:ascii="メイリオ" w:eastAsia="メイリオ" w:hAnsi="メイリオ"/>
          <w:sz w:val="22"/>
        </w:rPr>
      </w:pPr>
      <w:r w:rsidRPr="00BE332A">
        <w:rPr>
          <w:rFonts w:ascii="メイリオ" w:eastAsia="メイリオ" w:hAnsi="メイリオ" w:hint="eastAsia"/>
          <w:sz w:val="22"/>
        </w:rPr>
        <w:t>宿題</w:t>
      </w:r>
      <w:r w:rsidR="00535DBF">
        <w:rPr>
          <w:rFonts w:ascii="メイリオ" w:eastAsia="メイリオ" w:hAnsi="メイリオ" w:hint="eastAsia"/>
          <w:sz w:val="22"/>
        </w:rPr>
        <w:t xml:space="preserve"> ： </w:t>
      </w:r>
      <w:r w:rsidRPr="00BE332A">
        <w:rPr>
          <w:rFonts w:ascii="メイリオ" w:eastAsia="メイリオ" w:hAnsi="メイリオ" w:hint="eastAsia"/>
          <w:sz w:val="22"/>
        </w:rPr>
        <w:t>自治体の</w:t>
      </w:r>
      <w:r w:rsidR="00535DBF">
        <w:rPr>
          <w:rFonts w:ascii="メイリオ" w:eastAsia="メイリオ" w:hAnsi="メイリオ" w:hint="eastAsia"/>
          <w:sz w:val="22"/>
        </w:rPr>
        <w:t>首長</w:t>
      </w:r>
      <w:r w:rsidRPr="00BE332A">
        <w:rPr>
          <w:rFonts w:ascii="メイリオ" w:eastAsia="メイリオ" w:hAnsi="メイリオ" w:hint="eastAsia"/>
          <w:sz w:val="22"/>
        </w:rPr>
        <w:t>だとしたら、住民の生命、事業者の生活を守るために、どのような新型コロナ対策を講じ</w:t>
      </w:r>
      <w:r w:rsidR="00535DBF">
        <w:rPr>
          <w:rFonts w:ascii="メイリオ" w:eastAsia="メイリオ" w:hAnsi="メイリオ" w:hint="eastAsia"/>
          <w:sz w:val="22"/>
        </w:rPr>
        <w:t>るか？</w:t>
      </w:r>
    </w:p>
    <w:p w14:paraId="3F033CD7" w14:textId="628EE130" w:rsidR="00535DBF" w:rsidRDefault="00535DBF" w:rsidP="00535DBF">
      <w:pPr>
        <w:spacing w:line="400" w:lineRule="exact"/>
        <w:jc w:val="right"/>
        <w:rPr>
          <w:rFonts w:ascii="メイリオ" w:eastAsia="メイリオ" w:hAnsi="メイリオ"/>
          <w:sz w:val="22"/>
        </w:rPr>
      </w:pPr>
      <w:r>
        <w:rPr>
          <w:rFonts w:ascii="メイリオ" w:eastAsia="メイリオ" w:hAnsi="メイリオ" w:hint="eastAsia"/>
          <w:sz w:val="22"/>
        </w:rPr>
        <w:t>711121A017 科目履修生 山神 裕</w:t>
      </w:r>
    </w:p>
    <w:p w14:paraId="2AE23FB9" w14:textId="45EAC7CE" w:rsidR="00535DBF" w:rsidRDefault="00E22F65" w:rsidP="00BE332A">
      <w:pPr>
        <w:spacing w:line="400" w:lineRule="exact"/>
        <w:rPr>
          <w:rFonts w:ascii="メイリオ" w:eastAsia="メイリオ" w:hAnsi="メイリオ" w:hint="eastAsia"/>
          <w:sz w:val="22"/>
        </w:rPr>
      </w:pPr>
      <w:r>
        <w:rPr>
          <w:rFonts w:ascii="メイリオ" w:eastAsia="メイリオ" w:hAnsi="メイリオ"/>
          <w:sz w:val="22"/>
        </w:rPr>
        <w:br/>
      </w:r>
    </w:p>
    <w:p w14:paraId="4E1578E1" w14:textId="7FF79607" w:rsidR="00865D73" w:rsidRPr="009F4FCE" w:rsidRDefault="009F4FCE" w:rsidP="00BE332A">
      <w:pPr>
        <w:spacing w:line="400" w:lineRule="exact"/>
        <w:rPr>
          <w:rFonts w:ascii="メイリオ" w:eastAsia="メイリオ" w:hAnsi="メイリオ"/>
          <w:b/>
          <w:bCs/>
          <w:sz w:val="22"/>
        </w:rPr>
      </w:pPr>
      <w:r w:rsidRPr="009F4FCE">
        <w:rPr>
          <w:rFonts w:ascii="メイリオ" w:eastAsia="メイリオ" w:hAnsi="メイリオ" w:hint="eastAsia"/>
          <w:b/>
          <w:bCs/>
          <w:sz w:val="22"/>
        </w:rPr>
        <w:t>◎</w:t>
      </w:r>
      <w:r w:rsidR="00535DBF" w:rsidRPr="009F4FCE">
        <w:rPr>
          <w:rFonts w:ascii="メイリオ" w:eastAsia="メイリオ" w:hAnsi="メイリオ" w:hint="eastAsia"/>
          <w:b/>
          <w:bCs/>
          <w:sz w:val="22"/>
        </w:rPr>
        <w:t xml:space="preserve">前提： </w:t>
      </w:r>
    </w:p>
    <w:p w14:paraId="54BFFCBA" w14:textId="0088B50E" w:rsidR="00535DBF" w:rsidRDefault="00865D73" w:rsidP="00BE332A">
      <w:pPr>
        <w:spacing w:line="400" w:lineRule="exact"/>
        <w:rPr>
          <w:rFonts w:ascii="メイリオ" w:eastAsia="メイリオ" w:hAnsi="メイリオ"/>
          <w:sz w:val="22"/>
        </w:rPr>
      </w:pPr>
      <w:r>
        <w:rPr>
          <w:rFonts w:ascii="メイリオ" w:eastAsia="メイリオ" w:hAnsi="メイリオ" w:hint="eastAsia"/>
          <w:sz w:val="22"/>
        </w:rPr>
        <w:t>・</w:t>
      </w:r>
      <w:r w:rsidR="00535DBF">
        <w:rPr>
          <w:rFonts w:ascii="メイリオ" w:eastAsia="メイリオ" w:hAnsi="メイリオ" w:hint="eastAsia"/>
          <w:sz w:val="22"/>
        </w:rPr>
        <w:t>対象とする自治体は</w:t>
      </w:r>
      <w:r w:rsidR="009F4FCE">
        <w:rPr>
          <w:rFonts w:ascii="メイリオ" w:eastAsia="メイリオ" w:hAnsi="メイリオ" w:hint="eastAsia"/>
          <w:sz w:val="22"/>
        </w:rPr>
        <w:t>私が居住する</w:t>
      </w:r>
      <w:r w:rsidR="00535DBF">
        <w:rPr>
          <w:rFonts w:ascii="メイリオ" w:eastAsia="メイリオ" w:hAnsi="メイリオ" w:hint="eastAsia"/>
          <w:sz w:val="22"/>
        </w:rPr>
        <w:t>神奈川県開成町</w:t>
      </w:r>
      <w:r>
        <w:rPr>
          <w:rFonts w:ascii="メイリオ" w:eastAsia="メイリオ" w:hAnsi="メイリオ" w:hint="eastAsia"/>
          <w:sz w:val="22"/>
        </w:rPr>
        <w:t>とする</w:t>
      </w:r>
      <w:r w:rsidR="00535DBF">
        <w:rPr>
          <w:rFonts w:ascii="メイリオ" w:eastAsia="メイリオ" w:hAnsi="メイリオ" w:hint="eastAsia"/>
          <w:sz w:val="22"/>
        </w:rPr>
        <w:t>。</w:t>
      </w:r>
    </w:p>
    <w:p w14:paraId="5245E65F" w14:textId="65351C64" w:rsidR="00535DBF" w:rsidRDefault="00535DBF" w:rsidP="00BE332A">
      <w:pPr>
        <w:spacing w:line="400" w:lineRule="exact"/>
        <w:rPr>
          <w:rFonts w:ascii="メイリオ" w:eastAsia="メイリオ" w:hAnsi="メイリオ"/>
          <w:sz w:val="22"/>
        </w:rPr>
      </w:pPr>
      <w:r>
        <w:rPr>
          <w:rFonts w:ascii="メイリオ" w:eastAsia="メイリオ" w:hAnsi="メイリオ" w:hint="eastAsia"/>
          <w:sz w:val="22"/>
        </w:rPr>
        <w:t>人口1</w:t>
      </w:r>
      <w:r>
        <w:rPr>
          <w:rFonts w:ascii="メイリオ" w:eastAsia="メイリオ" w:hAnsi="メイリオ"/>
          <w:sz w:val="22"/>
        </w:rPr>
        <w:t>8,349</w:t>
      </w:r>
      <w:r>
        <w:rPr>
          <w:rFonts w:ascii="メイリオ" w:eastAsia="メイリオ" w:hAnsi="メイリオ" w:hint="eastAsia"/>
          <w:sz w:val="22"/>
        </w:rPr>
        <w:t>人、面積6</w:t>
      </w:r>
      <w:r>
        <w:rPr>
          <w:rFonts w:ascii="メイリオ" w:eastAsia="メイリオ" w:hAnsi="メイリオ"/>
          <w:sz w:val="22"/>
        </w:rPr>
        <w:t>.55</w:t>
      </w:r>
      <w:r>
        <w:rPr>
          <w:rFonts w:ascii="メイリオ" w:eastAsia="メイリオ" w:hAnsi="メイリオ" w:hint="eastAsia"/>
          <w:sz w:val="22"/>
        </w:rPr>
        <w:t>㎢、</w:t>
      </w:r>
      <w:r w:rsidR="00E22F65">
        <w:rPr>
          <w:rFonts w:ascii="メイリオ" w:eastAsia="メイリオ" w:hAnsi="メイリオ"/>
          <w:sz w:val="22"/>
        </w:rPr>
        <w:br/>
      </w:r>
      <w:r>
        <w:rPr>
          <w:rFonts w:ascii="メイリオ" w:eastAsia="メイリオ" w:hAnsi="メイリオ" w:hint="eastAsia"/>
          <w:sz w:val="22"/>
        </w:rPr>
        <w:t>人口密度2</w:t>
      </w:r>
      <w:r>
        <w:rPr>
          <w:rFonts w:ascii="メイリオ" w:eastAsia="メイリオ" w:hAnsi="メイリオ"/>
          <w:sz w:val="22"/>
        </w:rPr>
        <w:t>,801</w:t>
      </w:r>
      <w:r>
        <w:rPr>
          <w:rFonts w:ascii="メイリオ" w:eastAsia="メイリオ" w:hAnsi="メイリオ" w:hint="eastAsia"/>
          <w:sz w:val="22"/>
        </w:rPr>
        <w:t>人/㎢（cf.神奈川県</w:t>
      </w:r>
      <w:r>
        <w:rPr>
          <w:rFonts w:ascii="メイリオ" w:eastAsia="メイリオ" w:hAnsi="メイリオ"/>
          <w:sz w:val="22"/>
        </w:rPr>
        <w:t>3,777</w:t>
      </w:r>
      <w:r>
        <w:rPr>
          <w:rFonts w:ascii="メイリオ" w:eastAsia="メイリオ" w:hAnsi="メイリオ" w:hint="eastAsia"/>
          <w:sz w:val="22"/>
        </w:rPr>
        <w:t>人</w:t>
      </w:r>
      <w:r w:rsidR="00E22F65">
        <w:rPr>
          <w:rFonts w:ascii="メイリオ" w:eastAsia="メイリオ" w:hAnsi="メイリオ" w:hint="eastAsia"/>
          <w:sz w:val="22"/>
        </w:rPr>
        <w:t>/㎢</w:t>
      </w:r>
      <w:r>
        <w:rPr>
          <w:rFonts w:ascii="メイリオ" w:eastAsia="メイリオ" w:hAnsi="メイリオ" w:hint="eastAsia"/>
          <w:sz w:val="22"/>
        </w:rPr>
        <w:t>、全国341人</w:t>
      </w:r>
      <w:r w:rsidR="00E22F65">
        <w:rPr>
          <w:rFonts w:ascii="メイリオ" w:eastAsia="メイリオ" w:hAnsi="メイリオ" w:hint="eastAsia"/>
          <w:sz w:val="22"/>
        </w:rPr>
        <w:t>/㎢</w:t>
      </w:r>
      <w:r>
        <w:rPr>
          <w:rFonts w:ascii="メイリオ" w:eastAsia="メイリオ" w:hAnsi="メイリオ" w:hint="eastAsia"/>
          <w:sz w:val="22"/>
        </w:rPr>
        <w:t>）。</w:t>
      </w:r>
    </w:p>
    <w:p w14:paraId="4C4E1A30" w14:textId="03B580E9" w:rsidR="00535DBF" w:rsidRDefault="00535DBF" w:rsidP="00BE332A">
      <w:pPr>
        <w:spacing w:line="400" w:lineRule="exact"/>
        <w:rPr>
          <w:rFonts w:ascii="メイリオ" w:eastAsia="メイリオ" w:hAnsi="メイリオ"/>
          <w:sz w:val="22"/>
        </w:rPr>
      </w:pPr>
      <w:r>
        <w:rPr>
          <w:rFonts w:ascii="メイリオ" w:eastAsia="メイリオ" w:hAnsi="メイリオ" w:hint="eastAsia"/>
          <w:sz w:val="22"/>
        </w:rPr>
        <w:t>感染者数</w:t>
      </w:r>
      <w:r w:rsidR="00865D73">
        <w:rPr>
          <w:rFonts w:ascii="メイリオ" w:eastAsia="メイリオ" w:hAnsi="メイリオ" w:hint="eastAsia"/>
          <w:sz w:val="22"/>
        </w:rPr>
        <w:t>71</w:t>
      </w:r>
      <w:r>
        <w:rPr>
          <w:rFonts w:ascii="メイリオ" w:eastAsia="メイリオ" w:hAnsi="メイリオ" w:hint="eastAsia"/>
          <w:sz w:val="22"/>
        </w:rPr>
        <w:t>人、100万人換算3,815人（</w:t>
      </w:r>
      <w:r w:rsidR="00BB67CA">
        <w:rPr>
          <w:rFonts w:ascii="メイリオ" w:eastAsia="メイリオ" w:hAnsi="メイリオ" w:hint="eastAsia"/>
          <w:sz w:val="22"/>
        </w:rPr>
        <w:t>6月1日現在。</w:t>
      </w:r>
      <w:r>
        <w:rPr>
          <w:rFonts w:ascii="メイリオ" w:eastAsia="メイリオ" w:hAnsi="メイリオ" w:hint="eastAsia"/>
          <w:sz w:val="22"/>
        </w:rPr>
        <w:t>cf.神奈川県</w:t>
      </w:r>
      <w:r>
        <w:rPr>
          <w:rFonts w:ascii="メイリオ" w:eastAsia="メイリオ" w:hAnsi="メイリオ"/>
          <w:sz w:val="22"/>
        </w:rPr>
        <w:t>6,705</w:t>
      </w:r>
      <w:r>
        <w:rPr>
          <w:rFonts w:ascii="メイリオ" w:eastAsia="メイリオ" w:hAnsi="メイリオ" w:hint="eastAsia"/>
          <w:sz w:val="22"/>
        </w:rPr>
        <w:t>人、全国</w:t>
      </w:r>
      <w:r>
        <w:rPr>
          <w:rFonts w:ascii="メイリオ" w:eastAsia="メイリオ" w:hAnsi="メイリオ"/>
          <w:sz w:val="22"/>
        </w:rPr>
        <w:t>5,895</w:t>
      </w:r>
      <w:r>
        <w:rPr>
          <w:rFonts w:ascii="メイリオ" w:eastAsia="メイリオ" w:hAnsi="メイリオ" w:hint="eastAsia"/>
          <w:sz w:val="22"/>
        </w:rPr>
        <w:t>人）。</w:t>
      </w:r>
    </w:p>
    <w:p w14:paraId="7AEEF07B" w14:textId="3B8CAB53" w:rsidR="00583B95" w:rsidRPr="00BB67CA" w:rsidRDefault="00583B95" w:rsidP="00BE332A">
      <w:pPr>
        <w:spacing w:line="400" w:lineRule="exact"/>
        <w:rPr>
          <w:rFonts w:ascii="メイリオ" w:eastAsia="メイリオ" w:hAnsi="メイリオ"/>
          <w:sz w:val="22"/>
        </w:rPr>
      </w:pPr>
    </w:p>
    <w:p w14:paraId="7D1FB799" w14:textId="3BE38D16" w:rsidR="00865D73" w:rsidRDefault="00865D73" w:rsidP="00BE332A">
      <w:pPr>
        <w:spacing w:line="400" w:lineRule="exact"/>
        <w:rPr>
          <w:rFonts w:ascii="メイリオ" w:eastAsia="メイリオ" w:hAnsi="メイリオ"/>
          <w:sz w:val="22"/>
        </w:rPr>
      </w:pPr>
      <w:r>
        <w:rPr>
          <w:rFonts w:ascii="メイリオ" w:eastAsia="メイリオ" w:hAnsi="メイリオ" w:hint="eastAsia"/>
          <w:sz w:val="22"/>
        </w:rPr>
        <w:t>・後述の通り、講じるべき対策の一部は近隣市町と連携し、共通の内容と</w:t>
      </w:r>
      <w:r w:rsidR="009F4FCE">
        <w:rPr>
          <w:rFonts w:ascii="メイリオ" w:eastAsia="メイリオ" w:hAnsi="メイリオ" w:hint="eastAsia"/>
          <w:sz w:val="22"/>
        </w:rPr>
        <w:t>する</w:t>
      </w:r>
      <w:r>
        <w:rPr>
          <w:rFonts w:ascii="メイリオ" w:eastAsia="メイリオ" w:hAnsi="メイリオ" w:hint="eastAsia"/>
          <w:sz w:val="22"/>
        </w:rPr>
        <w:t>。</w:t>
      </w:r>
    </w:p>
    <w:p w14:paraId="1E9566BF" w14:textId="7C853BA0" w:rsidR="00583B95" w:rsidRDefault="00865D73" w:rsidP="00BE332A">
      <w:pPr>
        <w:spacing w:line="400" w:lineRule="exact"/>
        <w:rPr>
          <w:rFonts w:ascii="メイリオ" w:eastAsia="メイリオ" w:hAnsi="メイリオ"/>
          <w:sz w:val="22"/>
        </w:rPr>
      </w:pPr>
      <w:r>
        <w:rPr>
          <w:rFonts w:ascii="メイリオ" w:eastAsia="メイリオ" w:hAnsi="メイリオ" w:hint="eastAsia"/>
          <w:sz w:val="22"/>
        </w:rPr>
        <w:t>対象地域は、身近な経済圏として神奈川県西地区の２市８町とする（小田原市・南足柄市・開成町・松田町・大井町・中井町・山北町・箱根町・真鶴町・湯河原町）。</w:t>
      </w:r>
    </w:p>
    <w:p w14:paraId="6524B41A" w14:textId="418F1174" w:rsidR="00865D73" w:rsidRDefault="00865D73" w:rsidP="00BE332A">
      <w:pPr>
        <w:spacing w:line="400" w:lineRule="exact"/>
        <w:rPr>
          <w:rFonts w:ascii="メイリオ" w:eastAsia="メイリオ" w:hAnsi="メイリオ"/>
          <w:sz w:val="22"/>
        </w:rPr>
      </w:pPr>
      <w:r>
        <w:rPr>
          <w:rFonts w:ascii="メイリオ" w:eastAsia="メイリオ" w:hAnsi="メイリオ" w:hint="eastAsia"/>
          <w:sz w:val="22"/>
        </w:rPr>
        <w:t>人口336,407人、面積635.4㎢、</w:t>
      </w:r>
      <w:r w:rsidR="00E22F65">
        <w:rPr>
          <w:rFonts w:ascii="メイリオ" w:eastAsia="メイリオ" w:hAnsi="メイリオ"/>
          <w:sz w:val="22"/>
        </w:rPr>
        <w:br/>
      </w:r>
      <w:r>
        <w:rPr>
          <w:rFonts w:ascii="メイリオ" w:eastAsia="メイリオ" w:hAnsi="メイリオ" w:hint="eastAsia"/>
          <w:sz w:val="22"/>
        </w:rPr>
        <w:t>人口密度530人/㎢</w:t>
      </w:r>
    </w:p>
    <w:p w14:paraId="144CF2F2" w14:textId="7A4E4189" w:rsidR="00865D73" w:rsidRDefault="00865D73" w:rsidP="00BE332A">
      <w:pPr>
        <w:spacing w:line="400" w:lineRule="exact"/>
        <w:rPr>
          <w:rFonts w:ascii="メイリオ" w:eastAsia="メイリオ" w:hAnsi="メイリオ"/>
          <w:sz w:val="22"/>
        </w:rPr>
      </w:pPr>
      <w:r>
        <w:rPr>
          <w:rFonts w:ascii="メイリオ" w:eastAsia="メイリオ" w:hAnsi="メイリオ" w:hint="eastAsia"/>
          <w:sz w:val="22"/>
        </w:rPr>
        <w:t>感染者数</w:t>
      </w:r>
      <w:r w:rsidR="00BB67CA">
        <w:rPr>
          <w:rFonts w:ascii="メイリオ" w:eastAsia="メイリオ" w:hAnsi="メイリオ"/>
          <w:sz w:val="22"/>
        </w:rPr>
        <w:t>1,177</w:t>
      </w:r>
      <w:r w:rsidR="00BB67CA">
        <w:rPr>
          <w:rFonts w:ascii="メイリオ" w:eastAsia="メイリオ" w:hAnsi="メイリオ" w:hint="eastAsia"/>
          <w:sz w:val="22"/>
        </w:rPr>
        <w:t>人、100万人換算3</w:t>
      </w:r>
      <w:r w:rsidR="00BB67CA">
        <w:rPr>
          <w:rFonts w:ascii="メイリオ" w:eastAsia="メイリオ" w:hAnsi="メイリオ"/>
          <w:sz w:val="22"/>
        </w:rPr>
        <w:t>,499</w:t>
      </w:r>
      <w:r w:rsidR="00BB67CA">
        <w:rPr>
          <w:rFonts w:ascii="メイリオ" w:eastAsia="メイリオ" w:hAnsi="メイリオ" w:hint="eastAsia"/>
          <w:sz w:val="22"/>
        </w:rPr>
        <w:t>人</w:t>
      </w:r>
    </w:p>
    <w:p w14:paraId="5A691F6F" w14:textId="5B000014" w:rsidR="00C72FD9" w:rsidRPr="009F4FCE" w:rsidRDefault="00E22F65" w:rsidP="00BE332A">
      <w:pPr>
        <w:spacing w:line="400" w:lineRule="exact"/>
        <w:rPr>
          <w:rFonts w:ascii="メイリオ" w:eastAsia="メイリオ" w:hAnsi="メイリオ"/>
          <w:b/>
          <w:bCs/>
          <w:sz w:val="22"/>
        </w:rPr>
      </w:pPr>
      <w:r>
        <w:rPr>
          <w:rFonts w:ascii="メイリオ" w:eastAsia="メイリオ" w:hAnsi="メイリオ"/>
          <w:sz w:val="22"/>
        </w:rPr>
        <w:br/>
      </w:r>
      <w:r w:rsidR="009F4FCE">
        <w:rPr>
          <w:rFonts w:ascii="メイリオ" w:eastAsia="メイリオ" w:hAnsi="メイリオ"/>
          <w:sz w:val="22"/>
        </w:rPr>
        <w:br/>
      </w:r>
      <w:r w:rsidR="00C67438" w:rsidRPr="009F4FCE">
        <w:rPr>
          <w:rFonts w:ascii="メイリオ" w:eastAsia="メイリオ" w:hAnsi="メイリオ" w:hint="eastAsia"/>
          <w:b/>
          <w:bCs/>
          <w:sz w:val="22"/>
        </w:rPr>
        <w:t>◎</w:t>
      </w:r>
      <w:r w:rsidR="00C72FD9" w:rsidRPr="009F4FCE">
        <w:rPr>
          <w:rFonts w:ascii="メイリオ" w:eastAsia="メイリオ" w:hAnsi="メイリオ" w:hint="eastAsia"/>
          <w:b/>
          <w:bCs/>
          <w:sz w:val="22"/>
        </w:rPr>
        <w:t>基本スタンス：</w:t>
      </w:r>
    </w:p>
    <w:p w14:paraId="0CC1C0FD" w14:textId="6B6E3548" w:rsidR="00247CFA" w:rsidRDefault="00C72FD9" w:rsidP="00BE332A">
      <w:pPr>
        <w:spacing w:line="400" w:lineRule="exact"/>
        <w:rPr>
          <w:rFonts w:ascii="メイリオ" w:eastAsia="メイリオ" w:hAnsi="メイリオ" w:hint="eastAsia"/>
          <w:sz w:val="22"/>
        </w:rPr>
      </w:pPr>
      <w:r>
        <w:rPr>
          <w:rFonts w:ascii="メイリオ" w:eastAsia="メイリオ" w:hAnsi="メイリオ" w:hint="eastAsia"/>
          <w:sz w:val="22"/>
        </w:rPr>
        <w:t>・今回の新型コロナウイルスのパンデミックはスペイン風邪以来の１００年に一度の事態であり、有事の緊急対応と明確に位置付ける。</w:t>
      </w:r>
      <w:r w:rsidR="00BC6D97">
        <w:rPr>
          <w:rFonts w:ascii="メイリオ" w:eastAsia="メイリオ" w:hAnsi="メイリオ"/>
          <w:sz w:val="22"/>
        </w:rPr>
        <w:br/>
      </w:r>
    </w:p>
    <w:p w14:paraId="6E2DF1F7" w14:textId="77777777" w:rsidR="00CE6109" w:rsidRDefault="00247CFA" w:rsidP="00BE332A">
      <w:pPr>
        <w:spacing w:line="400" w:lineRule="exact"/>
        <w:rPr>
          <w:rFonts w:ascii="メイリオ" w:eastAsia="メイリオ" w:hAnsi="メイリオ"/>
          <w:sz w:val="22"/>
        </w:rPr>
      </w:pPr>
      <w:r>
        <w:rPr>
          <w:rFonts w:ascii="メイリオ" w:eastAsia="メイリオ" w:hAnsi="メイリオ" w:hint="eastAsia"/>
          <w:sz w:val="22"/>
        </w:rPr>
        <w:t>・</w:t>
      </w:r>
      <w:r w:rsidR="00C72FD9">
        <w:rPr>
          <w:rFonts w:ascii="メイリオ" w:eastAsia="メイリオ" w:hAnsi="メイリオ" w:hint="eastAsia"/>
          <w:sz w:val="22"/>
        </w:rPr>
        <w:t>スペイン風邪から学ぶべき教訓として、収束までに２～３年を要することを覚悟</w:t>
      </w:r>
      <w:r>
        <w:rPr>
          <w:rFonts w:ascii="メイリオ" w:eastAsia="メイリオ" w:hAnsi="メイリオ" w:hint="eastAsia"/>
          <w:sz w:val="22"/>
        </w:rPr>
        <w:t>する。</w:t>
      </w:r>
      <w:r>
        <w:rPr>
          <w:rFonts w:ascii="メイリオ" w:eastAsia="メイリオ" w:hAnsi="メイリオ"/>
          <w:sz w:val="22"/>
        </w:rPr>
        <w:br/>
      </w:r>
    </w:p>
    <w:p w14:paraId="607382BF" w14:textId="65E1208C" w:rsidR="00C72FD9" w:rsidRDefault="00247CFA" w:rsidP="00BE332A">
      <w:pPr>
        <w:spacing w:line="400" w:lineRule="exact"/>
        <w:rPr>
          <w:rFonts w:ascii="メイリオ" w:eastAsia="メイリオ" w:hAnsi="メイリオ"/>
          <w:sz w:val="22"/>
        </w:rPr>
      </w:pPr>
      <w:r>
        <w:rPr>
          <w:rFonts w:ascii="メイリオ" w:eastAsia="メイリオ" w:hAnsi="メイリオ" w:hint="eastAsia"/>
          <w:sz w:val="22"/>
        </w:rPr>
        <w:t>・</w:t>
      </w:r>
      <w:r w:rsidR="001360AA">
        <w:rPr>
          <w:rFonts w:ascii="メイリオ" w:eastAsia="メイリオ" w:hAnsi="メイリオ" w:hint="eastAsia"/>
          <w:sz w:val="22"/>
        </w:rPr>
        <w:t>早期の収束のためには、ワクチン接種の進捗を最重要視する。</w:t>
      </w:r>
      <w:r w:rsidR="00CE6109">
        <w:rPr>
          <w:rFonts w:ascii="メイリオ" w:eastAsia="メイリオ" w:hAnsi="メイリオ"/>
          <w:sz w:val="22"/>
        </w:rPr>
        <w:br/>
      </w:r>
      <w:r>
        <w:rPr>
          <w:rFonts w:ascii="メイリオ" w:eastAsia="メイリオ" w:hAnsi="メイリオ" w:hint="eastAsia"/>
          <w:sz w:val="22"/>
        </w:rPr>
        <w:t>ただし、新たな変異株の出現</w:t>
      </w:r>
      <w:r w:rsidR="00AA5A46">
        <w:rPr>
          <w:rFonts w:ascii="メイリオ" w:eastAsia="メイリオ" w:hAnsi="メイリオ" w:hint="eastAsia"/>
          <w:sz w:val="22"/>
        </w:rPr>
        <w:t>の可能性や、ワクチンの効果持続性が確認できていないことから、根拠なき楽観視は封印する。</w:t>
      </w:r>
      <w:r w:rsidR="00055389">
        <w:rPr>
          <w:rFonts w:ascii="メイリオ" w:eastAsia="メイリオ" w:hAnsi="メイリオ"/>
          <w:sz w:val="22"/>
        </w:rPr>
        <w:br/>
      </w:r>
    </w:p>
    <w:p w14:paraId="06339437" w14:textId="7DFF0091" w:rsidR="003E4487" w:rsidRDefault="003E4487" w:rsidP="00BE332A">
      <w:pPr>
        <w:spacing w:line="400" w:lineRule="exact"/>
        <w:rPr>
          <w:rFonts w:ascii="メイリオ" w:eastAsia="メイリオ" w:hAnsi="メイリオ"/>
          <w:sz w:val="22"/>
        </w:rPr>
      </w:pPr>
      <w:r>
        <w:rPr>
          <w:rFonts w:ascii="メイリオ" w:eastAsia="メイリオ" w:hAnsi="メイリオ" w:hint="eastAsia"/>
          <w:sz w:val="22"/>
        </w:rPr>
        <w:t>・生活環境が比較的不利な境遇にある社会的弱者の接種促進により注力する。</w:t>
      </w:r>
      <w:r w:rsidR="00BC6D97">
        <w:rPr>
          <w:rFonts w:ascii="メイリオ" w:eastAsia="メイリオ" w:hAnsi="メイリオ"/>
          <w:sz w:val="22"/>
        </w:rPr>
        <w:br/>
      </w:r>
      <w:r w:rsidR="00055389">
        <w:rPr>
          <w:rFonts w:ascii="メイリオ" w:eastAsia="メイリオ" w:hAnsi="メイリオ"/>
          <w:sz w:val="22"/>
        </w:rPr>
        <w:br/>
      </w:r>
      <w:r w:rsidR="00055389">
        <w:rPr>
          <w:rFonts w:ascii="メイリオ" w:eastAsia="メイリオ" w:hAnsi="メイリオ" w:hint="eastAsia"/>
          <w:sz w:val="22"/>
        </w:rPr>
        <w:t>・ピンチをチャンスと捉え、町政・まちづくりへの住民参加、マイナバーカード普及の機会としても活用する。</w:t>
      </w:r>
    </w:p>
    <w:p w14:paraId="3BE051D2" w14:textId="4C82B3CC" w:rsidR="00865D73" w:rsidRPr="009F4FCE" w:rsidRDefault="00E22F65" w:rsidP="00BE332A">
      <w:pPr>
        <w:spacing w:line="400" w:lineRule="exact"/>
        <w:rPr>
          <w:rFonts w:ascii="メイリオ" w:eastAsia="メイリオ" w:hAnsi="メイリオ"/>
          <w:b/>
          <w:bCs/>
          <w:sz w:val="22"/>
        </w:rPr>
      </w:pPr>
      <w:r>
        <w:rPr>
          <w:rFonts w:ascii="メイリオ" w:eastAsia="メイリオ" w:hAnsi="メイリオ"/>
          <w:sz w:val="22"/>
        </w:rPr>
        <w:br/>
      </w:r>
      <w:r w:rsidR="00C67438" w:rsidRPr="009F4FCE">
        <w:rPr>
          <w:rFonts w:ascii="メイリオ" w:eastAsia="メイリオ" w:hAnsi="メイリオ" w:hint="eastAsia"/>
          <w:b/>
          <w:bCs/>
          <w:sz w:val="22"/>
        </w:rPr>
        <w:lastRenderedPageBreak/>
        <w:t>◎</w:t>
      </w:r>
      <w:r w:rsidR="00865D73" w:rsidRPr="009F4FCE">
        <w:rPr>
          <w:rFonts w:ascii="メイリオ" w:eastAsia="メイリオ" w:hAnsi="メイリオ" w:hint="eastAsia"/>
          <w:b/>
          <w:bCs/>
          <w:sz w:val="22"/>
        </w:rPr>
        <w:t>対策の</w:t>
      </w:r>
      <w:r w:rsidR="009F4FCE">
        <w:rPr>
          <w:rFonts w:ascii="メイリオ" w:eastAsia="メイリオ" w:hAnsi="メイリオ" w:hint="eastAsia"/>
          <w:b/>
          <w:bCs/>
          <w:sz w:val="22"/>
        </w:rPr>
        <w:t>実施</w:t>
      </w:r>
      <w:r w:rsidR="00865D73" w:rsidRPr="009F4FCE">
        <w:rPr>
          <w:rFonts w:ascii="メイリオ" w:eastAsia="メイリオ" w:hAnsi="メイリオ" w:hint="eastAsia"/>
          <w:b/>
          <w:bCs/>
          <w:sz w:val="22"/>
        </w:rPr>
        <w:t>期間：</w:t>
      </w:r>
    </w:p>
    <w:p w14:paraId="15752D10" w14:textId="3DBDA7D4" w:rsidR="009F4FCE" w:rsidRDefault="00865D73" w:rsidP="0044049E">
      <w:pPr>
        <w:spacing w:line="400" w:lineRule="exact"/>
        <w:jc w:val="left"/>
        <w:rPr>
          <w:rFonts w:ascii="メイリオ" w:eastAsia="メイリオ" w:hAnsi="メイリオ"/>
          <w:sz w:val="22"/>
        </w:rPr>
      </w:pPr>
      <w:r>
        <w:rPr>
          <w:rFonts w:ascii="メイリオ" w:eastAsia="メイリオ" w:hAnsi="メイリオ" w:hint="eastAsia"/>
          <w:sz w:val="22"/>
        </w:rPr>
        <w:t>・</w:t>
      </w:r>
      <w:r w:rsidR="0044049E">
        <w:rPr>
          <w:rFonts w:ascii="メイリオ" w:eastAsia="メイリオ" w:hAnsi="メイリオ" w:hint="eastAsia"/>
          <w:sz w:val="22"/>
        </w:rPr>
        <w:t>ワクチン接種で先行する国々のデータに基づけば（</w:t>
      </w:r>
      <w:r w:rsidR="00EB7073">
        <w:rPr>
          <w:rFonts w:ascii="メイリオ" w:eastAsia="メイリオ" w:hAnsi="メイリオ" w:hint="eastAsia"/>
          <w:sz w:val="22"/>
        </w:rPr>
        <w:t>データ１。</w:t>
      </w:r>
      <w:r w:rsidR="0044049E">
        <w:rPr>
          <w:rFonts w:ascii="メイリオ" w:eastAsia="メイリオ" w:hAnsi="メイリオ" w:hint="eastAsia"/>
          <w:sz w:val="22"/>
        </w:rPr>
        <w:t>データ元：札幌医科大学）、接種率がイスラエルは６０％前後、英国は４０％台半ばに達した辺りから、新規感染者数が大きく減少している</w:t>
      </w:r>
      <w:r w:rsidR="00EB7073">
        <w:rPr>
          <w:rFonts w:ascii="メイリオ" w:eastAsia="メイリオ" w:hAnsi="メイリオ" w:hint="eastAsia"/>
          <w:sz w:val="22"/>
        </w:rPr>
        <w:t>ことが確認できる</w:t>
      </w:r>
      <w:r w:rsidR="0044049E">
        <w:rPr>
          <w:rFonts w:ascii="メイリオ" w:eastAsia="メイリオ" w:hAnsi="メイリオ" w:hint="eastAsia"/>
          <w:sz w:val="22"/>
        </w:rPr>
        <w:t>。</w:t>
      </w:r>
      <w:r w:rsidR="00EB7073">
        <w:rPr>
          <w:rFonts w:ascii="メイリオ" w:eastAsia="メイリオ" w:hAnsi="メイリオ" w:hint="eastAsia"/>
          <w:sz w:val="22"/>
        </w:rPr>
        <w:t>この結果に基づき、</w:t>
      </w:r>
      <w:r w:rsidR="009F4FCE">
        <w:rPr>
          <w:rFonts w:ascii="メイリオ" w:eastAsia="メイリオ" w:hAnsi="メイリオ" w:hint="eastAsia"/>
          <w:sz w:val="22"/>
        </w:rPr>
        <w:t>現段階では、その効果が現れると期待される接種率５０％を可及的速やかに達成することを目指す。</w:t>
      </w:r>
    </w:p>
    <w:p w14:paraId="53613A3D" w14:textId="77777777" w:rsidR="009F4FCE" w:rsidRDefault="009F4FCE" w:rsidP="0044049E">
      <w:pPr>
        <w:spacing w:line="400" w:lineRule="exact"/>
        <w:jc w:val="left"/>
        <w:rPr>
          <w:rFonts w:ascii="メイリオ" w:eastAsia="メイリオ" w:hAnsi="メイリオ"/>
          <w:sz w:val="22"/>
        </w:rPr>
      </w:pPr>
    </w:p>
    <w:p w14:paraId="4A845AE8" w14:textId="1E6A836E" w:rsidR="00EB7073" w:rsidRDefault="009F4FCE" w:rsidP="0044049E">
      <w:pPr>
        <w:spacing w:line="400" w:lineRule="exact"/>
        <w:jc w:val="left"/>
        <w:rPr>
          <w:rFonts w:ascii="メイリオ" w:eastAsia="メイリオ" w:hAnsi="メイリオ"/>
          <w:sz w:val="22"/>
        </w:rPr>
      </w:pPr>
      <w:r>
        <w:rPr>
          <w:rFonts w:ascii="メイリオ" w:eastAsia="メイリオ" w:hAnsi="メイリオ" w:hint="eastAsia"/>
          <w:sz w:val="22"/>
        </w:rPr>
        <w:t>よって、現段階で</w:t>
      </w:r>
      <w:r w:rsidR="00EB7073">
        <w:rPr>
          <w:rFonts w:ascii="メイリオ" w:eastAsia="メイリオ" w:hAnsi="メイリオ" w:hint="eastAsia"/>
          <w:sz w:val="22"/>
        </w:rPr>
        <w:t>講じる対策</w:t>
      </w:r>
      <w:r>
        <w:rPr>
          <w:rFonts w:ascii="メイリオ" w:eastAsia="メイリオ" w:hAnsi="メイリオ" w:hint="eastAsia"/>
          <w:sz w:val="22"/>
        </w:rPr>
        <w:t>の期間は、</w:t>
      </w:r>
      <w:r w:rsidR="00EB7073">
        <w:rPr>
          <w:rFonts w:ascii="メイリオ" w:eastAsia="メイリオ" w:hAnsi="メイリオ" w:hint="eastAsia"/>
          <w:sz w:val="22"/>
        </w:rPr>
        <w:t>ワクチン接種率が５０％に達するまでの間とする。</w:t>
      </w:r>
      <w:r>
        <w:rPr>
          <w:rFonts w:ascii="メイリオ" w:eastAsia="メイリオ" w:hAnsi="メイリオ" w:hint="eastAsia"/>
          <w:sz w:val="22"/>
        </w:rPr>
        <w:t>同</w:t>
      </w:r>
      <w:r w:rsidR="00EB7073">
        <w:rPr>
          <w:rFonts w:ascii="メイリオ" w:eastAsia="メイリオ" w:hAnsi="メイリオ" w:hint="eastAsia"/>
          <w:sz w:val="22"/>
        </w:rPr>
        <w:t>５０％に</w:t>
      </w:r>
      <w:r>
        <w:rPr>
          <w:rFonts w:ascii="メイリオ" w:eastAsia="メイリオ" w:hAnsi="メイリオ" w:hint="eastAsia"/>
          <w:sz w:val="22"/>
        </w:rPr>
        <w:t>到達した</w:t>
      </w:r>
      <w:r w:rsidR="00EB7073">
        <w:rPr>
          <w:rFonts w:ascii="メイリオ" w:eastAsia="メイリオ" w:hAnsi="メイリオ" w:hint="eastAsia"/>
          <w:sz w:val="22"/>
        </w:rPr>
        <w:t>後の対策に関しては、別途協議のこととする。</w:t>
      </w:r>
    </w:p>
    <w:p w14:paraId="2677B15A" w14:textId="7740CFBA" w:rsidR="00EB7073" w:rsidRPr="009F4FCE" w:rsidRDefault="009F4FCE" w:rsidP="0044049E">
      <w:pPr>
        <w:spacing w:line="400" w:lineRule="exact"/>
        <w:jc w:val="left"/>
        <w:rPr>
          <w:rFonts w:ascii="メイリオ" w:eastAsia="メイリオ" w:hAnsi="メイリオ"/>
          <w:sz w:val="22"/>
        </w:rPr>
      </w:pPr>
      <w:r>
        <w:rPr>
          <w:rFonts w:ascii="メイリオ" w:eastAsia="メイリオ" w:hAnsi="メイリオ"/>
          <w:sz w:val="22"/>
        </w:rPr>
        <w:br/>
      </w:r>
    </w:p>
    <w:p w14:paraId="786366E2" w14:textId="4E1E7B35" w:rsidR="00EB7073" w:rsidRPr="009F4FCE" w:rsidRDefault="00664945" w:rsidP="0044049E">
      <w:pPr>
        <w:spacing w:line="400" w:lineRule="exact"/>
        <w:jc w:val="left"/>
        <w:rPr>
          <w:rFonts w:ascii="メイリオ" w:eastAsia="メイリオ" w:hAnsi="メイリオ"/>
          <w:b/>
          <w:bCs/>
          <w:sz w:val="22"/>
        </w:rPr>
      </w:pPr>
      <w:r w:rsidRPr="009F4FCE">
        <w:rPr>
          <w:rFonts w:ascii="メイリオ" w:eastAsia="メイリオ" w:hAnsi="メイリオ" w:hint="eastAsia"/>
          <w:b/>
          <w:bCs/>
          <w:sz w:val="22"/>
        </w:rPr>
        <w:t>◎</w:t>
      </w:r>
      <w:r w:rsidR="00EB7073" w:rsidRPr="009F4FCE">
        <w:rPr>
          <w:rFonts w:ascii="メイリオ" w:eastAsia="メイリオ" w:hAnsi="メイリオ" w:hint="eastAsia"/>
          <w:b/>
          <w:bCs/>
          <w:sz w:val="22"/>
        </w:rPr>
        <w:t>対策１：ワクチン接種について</w:t>
      </w:r>
    </w:p>
    <w:p w14:paraId="53F6DB2E" w14:textId="77777777" w:rsidR="00664945" w:rsidRDefault="00664945" w:rsidP="0044049E">
      <w:pPr>
        <w:spacing w:line="400" w:lineRule="exact"/>
        <w:jc w:val="left"/>
        <w:rPr>
          <w:rFonts w:ascii="メイリオ" w:eastAsia="メイリオ" w:hAnsi="メイリオ"/>
          <w:sz w:val="22"/>
        </w:rPr>
      </w:pPr>
      <w:r>
        <w:rPr>
          <w:rFonts w:ascii="メイリオ" w:eastAsia="メイリオ" w:hAnsi="メイリオ" w:hint="eastAsia"/>
          <w:sz w:val="22"/>
        </w:rPr>
        <w:t>〇予約の促進</w:t>
      </w:r>
    </w:p>
    <w:p w14:paraId="124A3BA4" w14:textId="77777777" w:rsidR="009F4FCE" w:rsidRDefault="00664945" w:rsidP="00664945">
      <w:pPr>
        <w:spacing w:line="400" w:lineRule="exact"/>
        <w:jc w:val="left"/>
        <w:rPr>
          <w:rFonts w:ascii="メイリオ" w:eastAsia="メイリオ" w:hAnsi="メイリオ"/>
          <w:sz w:val="22"/>
        </w:rPr>
      </w:pPr>
      <w:r>
        <w:rPr>
          <w:rFonts w:ascii="メイリオ" w:eastAsia="メイリオ" w:hAnsi="メイリオ" w:hint="eastAsia"/>
          <w:sz w:val="22"/>
        </w:rPr>
        <w:t>・民生委員の協力を得て、独居を含む高齢者世帯の予約状況を確認する。予約未完了者には自治会役員やボランティアによる直接サポートを実施する。</w:t>
      </w:r>
    </w:p>
    <w:p w14:paraId="32BDFD6F" w14:textId="77777777" w:rsidR="009F4FCE" w:rsidRDefault="009F4FCE" w:rsidP="00664945">
      <w:pPr>
        <w:spacing w:line="400" w:lineRule="exact"/>
        <w:jc w:val="left"/>
        <w:rPr>
          <w:rFonts w:ascii="メイリオ" w:eastAsia="メイリオ" w:hAnsi="メイリオ"/>
          <w:sz w:val="22"/>
        </w:rPr>
      </w:pPr>
    </w:p>
    <w:p w14:paraId="3D538C4C" w14:textId="1BE2FA50" w:rsidR="00664945" w:rsidRDefault="009F4FCE" w:rsidP="00664945">
      <w:pPr>
        <w:spacing w:line="400" w:lineRule="exact"/>
        <w:jc w:val="left"/>
        <w:rPr>
          <w:rFonts w:ascii="メイリオ" w:eastAsia="メイリオ" w:hAnsi="メイリオ"/>
          <w:sz w:val="22"/>
        </w:rPr>
      </w:pPr>
      <w:r>
        <w:rPr>
          <w:rFonts w:ascii="メイリオ" w:eastAsia="メイリオ" w:hAnsi="メイリオ" w:hint="eastAsia"/>
          <w:sz w:val="22"/>
        </w:rPr>
        <w:t>・ボランティア団体のメンバーなど民間人材の協力を得て、サポートチームを編成する。</w:t>
      </w:r>
      <w:r w:rsidR="00D1199A">
        <w:rPr>
          <w:rFonts w:ascii="メイリオ" w:eastAsia="メイリオ" w:hAnsi="メイリオ" w:hint="eastAsia"/>
          <w:sz w:val="22"/>
        </w:rPr>
        <w:t>町財源を使用して、有償とする。</w:t>
      </w:r>
      <w:r w:rsidR="00D1199A">
        <w:rPr>
          <w:rFonts w:ascii="メイリオ" w:eastAsia="メイリオ" w:hAnsi="メイリオ"/>
          <w:sz w:val="22"/>
        </w:rPr>
        <w:br/>
      </w:r>
      <w:r>
        <w:rPr>
          <w:rFonts w:ascii="メイリオ" w:eastAsia="メイリオ" w:hAnsi="メイリオ" w:hint="eastAsia"/>
          <w:sz w:val="22"/>
        </w:rPr>
        <w:t>後述の神奈川県のLINEを利用した余剰</w:t>
      </w:r>
      <w:r w:rsidR="00D1199A">
        <w:rPr>
          <w:rFonts w:ascii="メイリオ" w:eastAsia="メイリオ" w:hAnsi="メイリオ" w:hint="eastAsia"/>
          <w:sz w:val="22"/>
        </w:rPr>
        <w:t>ワクチンの通知システムを含め、申し込みに関わる作業の代行を請け負う。</w:t>
      </w:r>
      <w:r w:rsidR="00664945">
        <w:rPr>
          <w:rFonts w:ascii="メイリオ" w:eastAsia="メイリオ" w:hAnsi="メイリオ"/>
          <w:sz w:val="22"/>
        </w:rPr>
        <w:br/>
      </w:r>
      <w:r w:rsidR="00664945">
        <w:rPr>
          <w:rFonts w:ascii="メイリオ" w:eastAsia="メイリオ" w:hAnsi="メイリオ"/>
          <w:sz w:val="22"/>
        </w:rPr>
        <w:br/>
      </w:r>
      <w:r w:rsidR="00664945">
        <w:rPr>
          <w:rFonts w:ascii="メイリオ" w:eastAsia="メイリオ" w:hAnsi="メイリオ" w:hint="eastAsia"/>
          <w:sz w:val="22"/>
        </w:rPr>
        <w:t>〇接種の促進</w:t>
      </w:r>
      <w:r w:rsidR="00664945">
        <w:rPr>
          <w:rFonts w:ascii="メイリオ" w:eastAsia="メイリオ" w:hAnsi="メイリオ"/>
          <w:sz w:val="22"/>
        </w:rPr>
        <w:br/>
      </w:r>
      <w:r w:rsidR="00664945">
        <w:rPr>
          <w:rFonts w:ascii="メイリオ" w:eastAsia="メイリオ" w:hAnsi="メイリオ" w:hint="eastAsia"/>
          <w:sz w:val="22"/>
        </w:rPr>
        <w:t>・接種を受けた人には、町内で利用可能な商品券1,000円分を配布する（cf.７月にプレミアム商品券</w:t>
      </w:r>
      <w:r w:rsidR="00664945">
        <w:rPr>
          <w:rFonts w:ascii="メイリオ" w:eastAsia="メイリオ" w:hAnsi="メイリオ"/>
          <w:sz w:val="22"/>
        </w:rPr>
        <w:t>5,000</w:t>
      </w:r>
      <w:r w:rsidR="00664945">
        <w:rPr>
          <w:rFonts w:ascii="メイリオ" w:eastAsia="メイリオ" w:hAnsi="メイリオ" w:hint="eastAsia"/>
          <w:sz w:val="22"/>
        </w:rPr>
        <w:t>円分、プレミアム率100％を発行予定）。ただし、接種を義務化することはしない。</w:t>
      </w:r>
    </w:p>
    <w:p w14:paraId="45A81EF2" w14:textId="53489576" w:rsidR="00367A89" w:rsidRDefault="00664945" w:rsidP="0044049E">
      <w:pPr>
        <w:spacing w:line="400" w:lineRule="exact"/>
        <w:jc w:val="left"/>
        <w:rPr>
          <w:rFonts w:ascii="メイリオ" w:eastAsia="メイリオ" w:hAnsi="メイリオ"/>
          <w:sz w:val="22"/>
        </w:rPr>
      </w:pPr>
      <w:r>
        <w:rPr>
          <w:rFonts w:ascii="メイリオ" w:eastAsia="メイリオ" w:hAnsi="メイリオ"/>
          <w:sz w:val="22"/>
        </w:rPr>
        <w:br/>
      </w:r>
      <w:r w:rsidR="00367A89">
        <w:rPr>
          <w:rFonts w:ascii="メイリオ" w:eastAsia="メイリオ" w:hAnsi="メイリオ" w:hint="eastAsia"/>
          <w:sz w:val="22"/>
        </w:rPr>
        <w:t>・町内の</w:t>
      </w:r>
      <w:r w:rsidR="008C1185">
        <w:rPr>
          <w:rFonts w:ascii="メイリオ" w:eastAsia="メイリオ" w:hAnsi="メイリオ" w:hint="eastAsia"/>
          <w:sz w:val="22"/>
        </w:rPr>
        <w:t>全</w:t>
      </w:r>
      <w:r w:rsidR="00367A89">
        <w:rPr>
          <w:rFonts w:ascii="メイリオ" w:eastAsia="メイリオ" w:hAnsi="メイリオ" w:hint="eastAsia"/>
          <w:sz w:val="22"/>
        </w:rPr>
        <w:t>医療機関（所謂 かかりつけ医</w:t>
      </w:r>
      <w:r w:rsidR="008C1185">
        <w:rPr>
          <w:rFonts w:ascii="メイリオ" w:eastAsia="メイリオ" w:hAnsi="メイリオ" w:hint="eastAsia"/>
          <w:sz w:val="22"/>
        </w:rPr>
        <w:t>。すべて民間</w:t>
      </w:r>
      <w:r w:rsidR="00367A89">
        <w:rPr>
          <w:rFonts w:ascii="メイリオ" w:eastAsia="メイリオ" w:hAnsi="メイリオ" w:hint="eastAsia"/>
          <w:sz w:val="22"/>
        </w:rPr>
        <w:t>）</w:t>
      </w:r>
      <w:r w:rsidR="008C1185">
        <w:rPr>
          <w:rFonts w:ascii="メイリオ" w:eastAsia="メイリオ" w:hAnsi="メイリオ" w:hint="eastAsia"/>
          <w:sz w:val="22"/>
        </w:rPr>
        <w:t>に全面的な協力を求め、土日を含めた営業時間の延長には補助金を支給する（ワクチン１件あたり3</w:t>
      </w:r>
      <w:r w:rsidR="008C1185">
        <w:rPr>
          <w:rFonts w:ascii="メイリオ" w:eastAsia="メイリオ" w:hAnsi="メイリオ"/>
          <w:sz w:val="22"/>
        </w:rPr>
        <w:t>,000</w:t>
      </w:r>
      <w:r w:rsidR="008C1185">
        <w:rPr>
          <w:rFonts w:ascii="メイリオ" w:eastAsia="メイリオ" w:hAnsi="メイリオ" w:hint="eastAsia"/>
          <w:sz w:val="22"/>
        </w:rPr>
        <w:t>円</w:t>
      </w:r>
      <w:r w:rsidR="001866E0">
        <w:rPr>
          <w:rFonts w:ascii="メイリオ" w:eastAsia="メイリオ" w:hAnsi="メイリオ" w:hint="eastAsia"/>
          <w:sz w:val="22"/>
        </w:rPr>
        <w:t>。町の財源使用</w:t>
      </w:r>
      <w:r w:rsidR="008C1185">
        <w:rPr>
          <w:rFonts w:ascii="メイリオ" w:eastAsia="メイリオ" w:hAnsi="メイリオ" w:hint="eastAsia"/>
          <w:sz w:val="22"/>
        </w:rPr>
        <w:t>）。</w:t>
      </w:r>
      <w:r>
        <w:rPr>
          <w:rFonts w:ascii="メイリオ" w:eastAsia="メイリオ" w:hAnsi="メイリオ"/>
          <w:sz w:val="22"/>
        </w:rPr>
        <w:br/>
      </w:r>
      <w:r>
        <w:rPr>
          <w:rFonts w:ascii="メイリオ" w:eastAsia="メイリオ" w:hAnsi="メイリオ"/>
          <w:sz w:val="22"/>
        </w:rPr>
        <w:br/>
      </w:r>
      <w:r w:rsidR="001866E0">
        <w:rPr>
          <w:rFonts w:ascii="メイリオ" w:eastAsia="メイリオ" w:hAnsi="メイリオ" w:hint="eastAsia"/>
          <w:sz w:val="22"/>
        </w:rPr>
        <w:t>・町内を巡回するコミュニティーバス（８人乗りワゴン車）２台のうち１台を、ワクチン接種者専用とし、町内かかりつけ医、足柄上郡集団接種会場への送迎を行う。</w:t>
      </w:r>
    </w:p>
    <w:p w14:paraId="3353136D" w14:textId="53D74FDA" w:rsidR="001866E0" w:rsidRDefault="00664945" w:rsidP="0044049E">
      <w:pPr>
        <w:spacing w:line="400" w:lineRule="exact"/>
        <w:jc w:val="left"/>
        <w:rPr>
          <w:rFonts w:ascii="メイリオ" w:eastAsia="メイリオ" w:hAnsi="メイリオ"/>
          <w:sz w:val="22"/>
        </w:rPr>
      </w:pPr>
      <w:r>
        <w:rPr>
          <w:rFonts w:ascii="メイリオ" w:eastAsia="メイリオ" w:hAnsi="メイリオ"/>
          <w:sz w:val="22"/>
        </w:rPr>
        <w:br/>
      </w:r>
      <w:r w:rsidR="001866E0">
        <w:rPr>
          <w:rFonts w:ascii="メイリオ" w:eastAsia="メイリオ" w:hAnsi="メイリオ" w:hint="eastAsia"/>
          <w:sz w:val="22"/>
        </w:rPr>
        <w:t>・東京大手町の自衛隊大規模接種会場の利用も促進するため、土日祝祭日に町のマイクロバスで送迎する。公共交通機関もしくは自家用車を利用する場合には交通費を補助する（上限2,000円。町の財源使用）</w:t>
      </w:r>
    </w:p>
    <w:p w14:paraId="61385604" w14:textId="77777777" w:rsidR="003E4487" w:rsidRDefault="003E4487" w:rsidP="0044049E">
      <w:pPr>
        <w:spacing w:line="400" w:lineRule="exact"/>
        <w:jc w:val="left"/>
        <w:rPr>
          <w:rFonts w:ascii="メイリオ" w:eastAsia="メイリオ" w:hAnsi="メイリオ"/>
          <w:sz w:val="22"/>
        </w:rPr>
      </w:pPr>
    </w:p>
    <w:p w14:paraId="341E76D6" w14:textId="25546C40" w:rsidR="009F4FCE" w:rsidRDefault="003E4487" w:rsidP="0044049E">
      <w:pPr>
        <w:spacing w:line="400" w:lineRule="exact"/>
        <w:jc w:val="left"/>
        <w:rPr>
          <w:rFonts w:ascii="メイリオ" w:eastAsia="メイリオ" w:hAnsi="メイリオ"/>
          <w:sz w:val="22"/>
        </w:rPr>
      </w:pPr>
      <w:r>
        <w:rPr>
          <w:rFonts w:ascii="メイリオ" w:eastAsia="メイリオ" w:hAnsi="メイリオ" w:hint="eastAsia"/>
          <w:sz w:val="22"/>
        </w:rPr>
        <w:t>・住民票がなくても、親族が町内在住であれば町内医療機関での接種を認める（妊婦、在宅勤務等で帰省、対面授業がなく実家に逆戻りの学生などを想定）。</w:t>
      </w:r>
      <w:r>
        <w:rPr>
          <w:rFonts w:ascii="メイリオ" w:eastAsia="メイリオ" w:hAnsi="メイリオ"/>
          <w:sz w:val="22"/>
        </w:rPr>
        <w:br/>
      </w:r>
      <w:r w:rsidR="009F4FCE">
        <w:rPr>
          <w:rFonts w:ascii="メイリオ" w:eastAsia="メイリオ" w:hAnsi="メイリオ" w:hint="eastAsia"/>
          <w:sz w:val="22"/>
        </w:rPr>
        <w:lastRenderedPageBreak/>
        <w:t>・神奈川県が導入予定のLINEによる余剰ワクチン通知システムを有効に活用するため、町民への告知を徹底して行う。所定のワクチン接種申し込みと同様に</w:t>
      </w:r>
    </w:p>
    <w:p w14:paraId="365ACEAC" w14:textId="77777777" w:rsidR="0038281B" w:rsidRDefault="0038281B" w:rsidP="0044049E">
      <w:pPr>
        <w:spacing w:line="400" w:lineRule="exact"/>
        <w:jc w:val="left"/>
        <w:rPr>
          <w:rFonts w:ascii="メイリオ" w:eastAsia="メイリオ" w:hAnsi="メイリオ"/>
          <w:sz w:val="22"/>
        </w:rPr>
      </w:pPr>
    </w:p>
    <w:p w14:paraId="77E19356" w14:textId="0D133EBF" w:rsidR="008C1185" w:rsidRDefault="00664945" w:rsidP="0044049E">
      <w:pPr>
        <w:spacing w:line="400" w:lineRule="exact"/>
        <w:jc w:val="left"/>
        <w:rPr>
          <w:rFonts w:ascii="メイリオ" w:eastAsia="メイリオ" w:hAnsi="メイリオ"/>
          <w:sz w:val="22"/>
        </w:rPr>
      </w:pPr>
      <w:r>
        <w:rPr>
          <w:rFonts w:ascii="メイリオ" w:eastAsia="メイリオ" w:hAnsi="メイリオ"/>
          <w:sz w:val="22"/>
        </w:rPr>
        <w:br/>
      </w:r>
      <w:r>
        <w:rPr>
          <w:rFonts w:ascii="メイリオ" w:eastAsia="メイリオ" w:hAnsi="メイリオ" w:hint="eastAsia"/>
          <w:sz w:val="22"/>
        </w:rPr>
        <w:t>〇その他</w:t>
      </w:r>
      <w:r w:rsidR="00D1199A">
        <w:rPr>
          <w:rFonts w:ascii="メイリオ" w:eastAsia="メイリオ" w:hAnsi="メイリオ"/>
          <w:sz w:val="22"/>
        </w:rPr>
        <w:br/>
      </w:r>
      <w:r w:rsidR="00D1199A">
        <w:rPr>
          <w:rFonts w:ascii="メイリオ" w:eastAsia="メイリオ" w:hAnsi="メイリオ" w:hint="eastAsia"/>
          <w:sz w:val="22"/>
        </w:rPr>
        <w:t>・この難局を住民参加のまちづくりのための好機と捉え、町内の感染防止対策に関する町民のアイディアを集めるために、ワークショップ（オンライン）を開催する。採用可能なものは実施する。</w:t>
      </w:r>
      <w:r w:rsidR="00D1199A">
        <w:rPr>
          <w:rFonts w:ascii="メイリオ" w:eastAsia="メイリオ" w:hAnsi="メイリオ"/>
          <w:sz w:val="22"/>
        </w:rPr>
        <w:br/>
      </w:r>
      <w:r>
        <w:rPr>
          <w:rFonts w:ascii="メイリオ" w:eastAsia="メイリオ" w:hAnsi="メイリオ"/>
          <w:sz w:val="22"/>
        </w:rPr>
        <w:br/>
      </w:r>
      <w:r w:rsidR="008C1185">
        <w:rPr>
          <w:rFonts w:ascii="メイリオ" w:eastAsia="メイリオ" w:hAnsi="メイリオ" w:hint="eastAsia"/>
          <w:sz w:val="22"/>
        </w:rPr>
        <w:t>・ワクチンは町からの申請に基づき国から配給される方法しかないが、万が一にも不足が生じる事態に陥らないよう余裕をもって申請する。</w:t>
      </w:r>
    </w:p>
    <w:p w14:paraId="7CC04BE4" w14:textId="769E83F9" w:rsidR="002C5459" w:rsidRDefault="00664945" w:rsidP="0044049E">
      <w:pPr>
        <w:spacing w:line="400" w:lineRule="exact"/>
        <w:jc w:val="left"/>
        <w:rPr>
          <w:rFonts w:ascii="メイリオ" w:eastAsia="メイリオ" w:hAnsi="メイリオ"/>
          <w:sz w:val="22"/>
        </w:rPr>
      </w:pPr>
      <w:r>
        <w:rPr>
          <w:rFonts w:ascii="メイリオ" w:eastAsia="メイリオ" w:hAnsi="メイリオ"/>
          <w:sz w:val="22"/>
        </w:rPr>
        <w:br/>
      </w:r>
      <w:r w:rsidR="002C5459">
        <w:rPr>
          <w:rFonts w:ascii="メイリオ" w:eastAsia="メイリオ" w:hAnsi="メイリオ" w:hint="eastAsia"/>
          <w:sz w:val="22"/>
        </w:rPr>
        <w:t>・６５歳以上の方が接種対象となってはいるが、町行政の運営が滞ることのリスクを低減するため、町長、副町長、教育長（すべて６５歳以下）の早期接種の許可を議会に諮る。さらに、</w:t>
      </w:r>
      <w:r w:rsidR="000C0632">
        <w:rPr>
          <w:rFonts w:ascii="メイリオ" w:eastAsia="メイリオ" w:hAnsi="メイリオ" w:hint="eastAsia"/>
          <w:sz w:val="22"/>
        </w:rPr>
        <w:t>町民と接する機会の多い</w:t>
      </w:r>
      <w:r w:rsidR="002C5459">
        <w:rPr>
          <w:rFonts w:ascii="メイリオ" w:eastAsia="メイリオ" w:hAnsi="メイリオ" w:hint="eastAsia"/>
          <w:sz w:val="22"/>
        </w:rPr>
        <w:t>町立幼稚園・小学校・中学校の教諭や私立保育園の保育士</w:t>
      </w:r>
      <w:r w:rsidR="000C0632">
        <w:rPr>
          <w:rFonts w:ascii="メイリオ" w:eastAsia="メイリオ" w:hAnsi="メイリオ" w:hint="eastAsia"/>
          <w:sz w:val="22"/>
        </w:rPr>
        <w:t>、町職員も余剰ワクチンが発生した場合などに優先的な接種を認めることを議会に諮る。</w:t>
      </w:r>
    </w:p>
    <w:p w14:paraId="0A376D29" w14:textId="77777777" w:rsidR="00614548" w:rsidRDefault="00614548" w:rsidP="0044049E">
      <w:pPr>
        <w:spacing w:line="400" w:lineRule="exact"/>
        <w:jc w:val="left"/>
        <w:rPr>
          <w:rFonts w:ascii="メイリオ" w:eastAsia="メイリオ" w:hAnsi="メイリオ"/>
          <w:sz w:val="22"/>
        </w:rPr>
      </w:pPr>
    </w:p>
    <w:p w14:paraId="73A58FE9" w14:textId="75EC4AE2" w:rsidR="00EB7073" w:rsidRDefault="0066688F" w:rsidP="0044049E">
      <w:pPr>
        <w:spacing w:line="400" w:lineRule="exact"/>
        <w:jc w:val="left"/>
        <w:rPr>
          <w:rFonts w:ascii="メイリオ" w:eastAsia="メイリオ" w:hAnsi="メイリオ" w:hint="eastAsia"/>
          <w:sz w:val="22"/>
        </w:rPr>
      </w:pPr>
      <w:r>
        <w:rPr>
          <w:rFonts w:ascii="メイリオ" w:eastAsia="メイリオ" w:hAnsi="メイリオ" w:hint="eastAsia"/>
          <w:sz w:val="22"/>
        </w:rPr>
        <w:t>・接種者には接種済証明書を交付する。町内在住者の接種率が５０％を超えた後、各種の自粛要請が緩和されることが想定される前提で、会食時の</w:t>
      </w:r>
      <w:r w:rsidR="00A14725">
        <w:rPr>
          <w:rFonts w:ascii="メイリオ" w:eastAsia="メイリオ" w:hAnsi="メイリオ" w:hint="eastAsia"/>
          <w:sz w:val="22"/>
        </w:rPr>
        <w:t>要件緩和等に使用する。</w:t>
      </w:r>
      <w:r w:rsidR="00A14725">
        <w:rPr>
          <w:rFonts w:ascii="メイリオ" w:eastAsia="メイリオ" w:hAnsi="メイリオ"/>
          <w:sz w:val="22"/>
        </w:rPr>
        <w:br/>
      </w:r>
    </w:p>
    <w:p w14:paraId="7B567941" w14:textId="287EDCC0" w:rsidR="008C1185" w:rsidRDefault="008C1185" w:rsidP="008C1185">
      <w:pPr>
        <w:spacing w:line="400" w:lineRule="exact"/>
        <w:jc w:val="left"/>
        <w:rPr>
          <w:rFonts w:ascii="メイリオ" w:eastAsia="メイリオ" w:hAnsi="メイリオ"/>
          <w:sz w:val="22"/>
        </w:rPr>
      </w:pPr>
      <w:r>
        <w:rPr>
          <w:rFonts w:ascii="メイリオ" w:eastAsia="メイリオ" w:hAnsi="メイリオ" w:hint="eastAsia"/>
          <w:sz w:val="22"/>
        </w:rPr>
        <w:t>・２市８町と連携した対策</w:t>
      </w:r>
      <w:r w:rsidR="00664945">
        <w:rPr>
          <w:rFonts w:ascii="メイリオ" w:eastAsia="メイリオ" w:hAnsi="メイリオ" w:hint="eastAsia"/>
          <w:sz w:val="22"/>
        </w:rPr>
        <w:t>として、</w:t>
      </w:r>
      <w:r>
        <w:rPr>
          <w:rFonts w:ascii="メイリオ" w:eastAsia="メイリオ" w:hAnsi="メイリオ" w:hint="eastAsia"/>
          <w:sz w:val="22"/>
        </w:rPr>
        <w:t>町内に設置されている足柄上郡休日診療所にも、土日祝祭日のワクチン接種の実施を求める。</w:t>
      </w:r>
      <w:r w:rsidR="00664945">
        <w:rPr>
          <w:rFonts w:ascii="メイリオ" w:eastAsia="メイリオ" w:hAnsi="メイリオ" w:hint="eastAsia"/>
          <w:sz w:val="22"/>
        </w:rPr>
        <w:t>接種対象者は自ずと足柄上郡在住者となる。</w:t>
      </w:r>
    </w:p>
    <w:p w14:paraId="4CBCEF60" w14:textId="07380F58" w:rsidR="00EB7073" w:rsidRPr="008C1185" w:rsidRDefault="00EB7073" w:rsidP="0044049E">
      <w:pPr>
        <w:spacing w:line="400" w:lineRule="exact"/>
        <w:jc w:val="left"/>
        <w:rPr>
          <w:rFonts w:ascii="メイリオ" w:eastAsia="メイリオ" w:hAnsi="メイリオ"/>
          <w:sz w:val="22"/>
        </w:rPr>
      </w:pPr>
    </w:p>
    <w:p w14:paraId="0CB151CD" w14:textId="099BED1C" w:rsidR="00EB7073" w:rsidRDefault="00EB7073" w:rsidP="0044049E">
      <w:pPr>
        <w:spacing w:line="400" w:lineRule="exact"/>
        <w:jc w:val="left"/>
        <w:rPr>
          <w:rFonts w:ascii="メイリオ" w:eastAsia="メイリオ" w:hAnsi="メイリオ"/>
          <w:sz w:val="22"/>
        </w:rPr>
      </w:pPr>
    </w:p>
    <w:p w14:paraId="3DE3F129" w14:textId="422C523C" w:rsidR="00EB7073" w:rsidRPr="00D1199A" w:rsidRDefault="00C67438" w:rsidP="0044049E">
      <w:pPr>
        <w:spacing w:line="400" w:lineRule="exact"/>
        <w:jc w:val="left"/>
        <w:rPr>
          <w:rFonts w:ascii="メイリオ" w:eastAsia="メイリオ" w:hAnsi="メイリオ"/>
          <w:b/>
          <w:bCs/>
          <w:sz w:val="22"/>
        </w:rPr>
      </w:pPr>
      <w:r w:rsidRPr="00D1199A">
        <w:rPr>
          <w:rFonts w:ascii="メイリオ" w:eastAsia="メイリオ" w:hAnsi="メイリオ" w:hint="eastAsia"/>
          <w:b/>
          <w:bCs/>
          <w:sz w:val="22"/>
        </w:rPr>
        <w:t>◎</w:t>
      </w:r>
      <w:r w:rsidR="00CE6109" w:rsidRPr="00D1199A">
        <w:rPr>
          <w:rFonts w:ascii="メイリオ" w:eastAsia="メイリオ" w:hAnsi="メイリオ" w:hint="eastAsia"/>
          <w:b/>
          <w:bCs/>
          <w:sz w:val="22"/>
        </w:rPr>
        <w:t>対策２：</w:t>
      </w:r>
      <w:r w:rsidRPr="00D1199A">
        <w:rPr>
          <w:rFonts w:ascii="メイリオ" w:eastAsia="メイリオ" w:hAnsi="メイリオ" w:hint="eastAsia"/>
          <w:b/>
          <w:bCs/>
          <w:sz w:val="22"/>
        </w:rPr>
        <w:t>感染防止対策</w:t>
      </w:r>
    </w:p>
    <w:p w14:paraId="732F96E3" w14:textId="015E56CE" w:rsidR="00EB7073" w:rsidRDefault="00AA5E95" w:rsidP="0044049E">
      <w:pPr>
        <w:spacing w:line="400" w:lineRule="exact"/>
        <w:jc w:val="left"/>
        <w:rPr>
          <w:rFonts w:ascii="メイリオ" w:eastAsia="メイリオ" w:hAnsi="メイリオ"/>
          <w:sz w:val="22"/>
        </w:rPr>
      </w:pPr>
      <w:r>
        <w:rPr>
          <w:rFonts w:ascii="メイリオ" w:eastAsia="メイリオ" w:hAnsi="メイリオ" w:hint="eastAsia"/>
          <w:sz w:val="22"/>
        </w:rPr>
        <w:t>・町内飲食店に支援金を支給する。休業や営業時間短縮、酒類の提供制限などに協力いただいた町内の店舗に対して町独自の支援制度を設ける。</w:t>
      </w:r>
      <w:r w:rsidR="00CE6109">
        <w:rPr>
          <w:rFonts w:ascii="メイリオ" w:eastAsia="メイリオ" w:hAnsi="メイリオ"/>
          <w:sz w:val="22"/>
        </w:rPr>
        <w:br/>
      </w:r>
      <w:r w:rsidR="0097292B">
        <w:rPr>
          <w:rFonts w:ascii="メイリオ" w:eastAsia="メイリオ" w:hAnsi="メイリオ" w:hint="eastAsia"/>
          <w:sz w:val="22"/>
        </w:rPr>
        <w:t>（素案：</w:t>
      </w:r>
      <w:r w:rsidR="00CE6109">
        <w:rPr>
          <w:rFonts w:ascii="メイリオ" w:eastAsia="メイリオ" w:hAnsi="メイリオ" w:hint="eastAsia"/>
          <w:sz w:val="22"/>
        </w:rPr>
        <w:t xml:space="preserve">１店舗あたり </w:t>
      </w:r>
      <w:r w:rsidR="0097292B">
        <w:rPr>
          <w:rFonts w:ascii="メイリオ" w:eastAsia="メイリオ" w:hAnsi="メイリオ" w:hint="eastAsia"/>
          <w:sz w:val="22"/>
        </w:rPr>
        <w:t>休業</w:t>
      </w:r>
      <w:r w:rsidR="00CE6109">
        <w:rPr>
          <w:rFonts w:ascii="メイリオ" w:eastAsia="メイリオ" w:hAnsi="メイリオ" w:hint="eastAsia"/>
          <w:sz w:val="22"/>
        </w:rPr>
        <w:t>１</w:t>
      </w:r>
      <w:r w:rsidR="0097292B">
        <w:rPr>
          <w:rFonts w:ascii="メイリオ" w:eastAsia="メイリオ" w:hAnsi="メイリオ" w:hint="eastAsia"/>
          <w:sz w:val="22"/>
        </w:rPr>
        <w:t>万円/日、短縮</w:t>
      </w:r>
      <w:r w:rsidR="00CE6109">
        <w:rPr>
          <w:rFonts w:ascii="メイリオ" w:eastAsia="メイリオ" w:hAnsi="メイリオ" w:hint="eastAsia"/>
          <w:sz w:val="22"/>
        </w:rPr>
        <w:t>５千円</w:t>
      </w:r>
      <w:r w:rsidR="0097292B">
        <w:rPr>
          <w:rFonts w:ascii="メイリオ" w:eastAsia="メイリオ" w:hAnsi="メイリオ" w:hint="eastAsia"/>
          <w:sz w:val="22"/>
        </w:rPr>
        <w:t>/日、合計最大２０万円）</w:t>
      </w:r>
    </w:p>
    <w:p w14:paraId="71976FBF" w14:textId="59A6DB49" w:rsidR="00EB7073" w:rsidRDefault="00EB7073" w:rsidP="0044049E">
      <w:pPr>
        <w:spacing w:line="400" w:lineRule="exact"/>
        <w:jc w:val="left"/>
        <w:rPr>
          <w:rFonts w:ascii="メイリオ" w:eastAsia="メイリオ" w:hAnsi="メイリオ"/>
          <w:sz w:val="22"/>
        </w:rPr>
      </w:pPr>
    </w:p>
    <w:p w14:paraId="713764BF" w14:textId="7520DC6F" w:rsidR="00EB7073" w:rsidRDefault="00EB7073" w:rsidP="0044049E">
      <w:pPr>
        <w:spacing w:line="400" w:lineRule="exact"/>
        <w:jc w:val="left"/>
        <w:rPr>
          <w:rFonts w:ascii="メイリオ" w:eastAsia="メイリオ" w:hAnsi="メイリオ"/>
          <w:sz w:val="22"/>
        </w:rPr>
      </w:pPr>
    </w:p>
    <w:p w14:paraId="6B0F9705" w14:textId="0F9A915B" w:rsidR="00EB7073" w:rsidRDefault="002F507F" w:rsidP="0044049E">
      <w:pPr>
        <w:spacing w:line="400" w:lineRule="exact"/>
        <w:jc w:val="left"/>
        <w:rPr>
          <w:rFonts w:ascii="メイリオ" w:eastAsia="メイリオ" w:hAnsi="メイリオ"/>
          <w:sz w:val="22"/>
        </w:rPr>
      </w:pPr>
      <w:r w:rsidRPr="00D1199A">
        <w:rPr>
          <w:rFonts w:ascii="メイリオ" w:eastAsia="メイリオ" w:hAnsi="メイリオ" w:hint="eastAsia"/>
          <w:b/>
          <w:bCs/>
          <w:sz w:val="22"/>
        </w:rPr>
        <w:t>◎その他</w:t>
      </w:r>
      <w:r w:rsidR="00361914" w:rsidRPr="00D1199A">
        <w:rPr>
          <w:rFonts w:ascii="メイリオ" w:eastAsia="メイリオ" w:hAnsi="メイリオ" w:hint="eastAsia"/>
          <w:b/>
          <w:bCs/>
          <w:sz w:val="22"/>
        </w:rPr>
        <w:t xml:space="preserve"> </w:t>
      </w:r>
      <w:r w:rsidR="00361914">
        <w:rPr>
          <w:rFonts w:ascii="メイリオ" w:eastAsia="メイリオ" w:hAnsi="メイリオ" w:hint="eastAsia"/>
          <w:sz w:val="22"/>
        </w:rPr>
        <w:t>国の施策を求める</w:t>
      </w:r>
    </w:p>
    <w:p w14:paraId="3B6BDDDF" w14:textId="5847064D" w:rsidR="002F507F" w:rsidRDefault="002F507F" w:rsidP="0044049E">
      <w:pPr>
        <w:spacing w:line="400" w:lineRule="exact"/>
        <w:jc w:val="left"/>
        <w:rPr>
          <w:rFonts w:ascii="メイリオ" w:eastAsia="メイリオ" w:hAnsi="メイリオ"/>
          <w:sz w:val="22"/>
        </w:rPr>
      </w:pPr>
      <w:r>
        <w:rPr>
          <w:rFonts w:ascii="メイリオ" w:eastAsia="メイリオ" w:hAnsi="メイリオ" w:hint="eastAsia"/>
          <w:sz w:val="22"/>
        </w:rPr>
        <w:t>・マイナンバーカード発行を促進する好機と捉え、インセンティブ制度を導入する。（マイナポイント</w:t>
      </w:r>
      <w:r w:rsidR="00AE53CB">
        <w:rPr>
          <w:rFonts w:ascii="メイリオ" w:eastAsia="メイリオ" w:hAnsi="メイリオ" w:hint="eastAsia"/>
          <w:sz w:val="22"/>
        </w:rPr>
        <w:t>最大</w:t>
      </w:r>
      <w:r>
        <w:rPr>
          <w:rFonts w:ascii="メイリオ" w:eastAsia="メイリオ" w:hAnsi="メイリオ"/>
          <w:sz w:val="22"/>
        </w:rPr>
        <w:t>5,000</w:t>
      </w:r>
      <w:r>
        <w:rPr>
          <w:rFonts w:ascii="メイリオ" w:eastAsia="メイリオ" w:hAnsi="メイリオ" w:hint="eastAsia"/>
          <w:sz w:val="22"/>
        </w:rPr>
        <w:t>円分が</w:t>
      </w:r>
      <w:r w:rsidR="00AE53CB">
        <w:rPr>
          <w:rFonts w:ascii="メイリオ" w:eastAsia="メイリオ" w:hAnsi="メイリオ" w:hint="eastAsia"/>
          <w:sz w:val="22"/>
        </w:rPr>
        <w:t>還元</w:t>
      </w:r>
      <w:r>
        <w:rPr>
          <w:rFonts w:ascii="メイリオ" w:eastAsia="メイリオ" w:hAnsi="メイリオ" w:hint="eastAsia"/>
          <w:sz w:val="22"/>
        </w:rPr>
        <w:t>されても、未だ交付率は30％に止まって</w:t>
      </w:r>
      <w:r w:rsidR="00AE53CB">
        <w:rPr>
          <w:rFonts w:ascii="メイリオ" w:eastAsia="メイリオ" w:hAnsi="メイリオ" w:hint="eastAsia"/>
          <w:sz w:val="22"/>
        </w:rPr>
        <w:t>いるのが現実ながら）追加の緊急経済対策の給付金支給の可能性</w:t>
      </w:r>
      <w:r w:rsidR="00C418C2">
        <w:rPr>
          <w:rFonts w:ascii="メイリオ" w:eastAsia="メイリオ" w:hAnsi="メイリオ" w:hint="eastAsia"/>
          <w:sz w:val="22"/>
        </w:rPr>
        <w:t>も踏まえ、且つデジタル庁発足のタイミングで、</w:t>
      </w:r>
      <w:r w:rsidR="00AE53CB">
        <w:rPr>
          <w:rFonts w:ascii="メイリオ" w:eastAsia="メイリオ" w:hAnsi="メイリオ" w:hint="eastAsia"/>
          <w:sz w:val="22"/>
        </w:rPr>
        <w:t>将来的な行政手続きの簡素化・生産性の向上を図る必要がある。</w:t>
      </w:r>
    </w:p>
    <w:p w14:paraId="37C98FDD" w14:textId="77777777" w:rsidR="00C418C2" w:rsidRPr="00C418C2" w:rsidRDefault="00C418C2" w:rsidP="0044049E">
      <w:pPr>
        <w:spacing w:line="400" w:lineRule="exact"/>
        <w:jc w:val="left"/>
        <w:rPr>
          <w:rFonts w:ascii="メイリオ" w:eastAsia="メイリオ" w:hAnsi="メイリオ"/>
          <w:sz w:val="22"/>
        </w:rPr>
      </w:pPr>
    </w:p>
    <w:p w14:paraId="3B116BBC" w14:textId="2F5D3373" w:rsidR="00AE53CB" w:rsidRDefault="00AE53CB" w:rsidP="0044049E">
      <w:pPr>
        <w:spacing w:line="400" w:lineRule="exact"/>
        <w:jc w:val="left"/>
        <w:rPr>
          <w:rFonts w:ascii="メイリオ" w:eastAsia="メイリオ" w:hAnsi="メイリオ"/>
          <w:sz w:val="22"/>
        </w:rPr>
      </w:pPr>
      <w:r>
        <w:rPr>
          <w:rFonts w:ascii="メイリオ" w:eastAsia="メイリオ" w:hAnsi="メイリオ" w:hint="eastAsia"/>
          <w:sz w:val="22"/>
        </w:rPr>
        <w:lastRenderedPageBreak/>
        <w:t>国は自動車免許証や保険証との一体化を早急に進め、かつ交付率の高い基礎自治体（例えば80％以上）に対しては、交付金算定時に一定の優遇を行うなどの措置を講じる。</w:t>
      </w:r>
    </w:p>
    <w:p w14:paraId="33E8E4B4" w14:textId="37C71059" w:rsidR="00EB7073" w:rsidRDefault="00EB7073" w:rsidP="0044049E">
      <w:pPr>
        <w:spacing w:line="400" w:lineRule="exact"/>
        <w:jc w:val="left"/>
        <w:rPr>
          <w:rFonts w:ascii="メイリオ" w:eastAsia="メイリオ" w:hAnsi="メイリオ"/>
          <w:sz w:val="22"/>
        </w:rPr>
      </w:pPr>
    </w:p>
    <w:p w14:paraId="2DCC8E1A" w14:textId="32C9883A" w:rsidR="00EB7073" w:rsidRDefault="00361914" w:rsidP="0044049E">
      <w:pPr>
        <w:spacing w:line="400" w:lineRule="exact"/>
        <w:jc w:val="left"/>
        <w:rPr>
          <w:rFonts w:ascii="メイリオ" w:eastAsia="メイリオ" w:hAnsi="メイリオ"/>
          <w:sz w:val="22"/>
        </w:rPr>
      </w:pPr>
      <w:r>
        <w:rPr>
          <w:rFonts w:ascii="メイリオ" w:eastAsia="メイリオ" w:hAnsi="メイリオ" w:hint="eastAsia"/>
          <w:sz w:val="22"/>
        </w:rPr>
        <w:t>・COCOAの普及を促進させるため、携帯電話会社に対するインセンティブ制度を導入する。</w:t>
      </w:r>
      <w:r>
        <w:rPr>
          <w:rFonts w:ascii="メイリオ" w:eastAsia="メイリオ" w:hAnsi="メイリオ"/>
          <w:sz w:val="22"/>
        </w:rPr>
        <w:br/>
      </w:r>
      <w:r w:rsidR="00E22F65">
        <w:rPr>
          <w:rFonts w:ascii="メイリオ" w:eastAsia="メイリオ" w:hAnsi="メイリオ"/>
          <w:sz w:val="22"/>
        </w:rPr>
        <w:br/>
      </w:r>
      <w:r>
        <w:rPr>
          <w:rFonts w:ascii="メイリオ" w:eastAsia="メイリオ" w:hAnsi="メイリオ"/>
          <w:sz w:val="22"/>
        </w:rPr>
        <w:br/>
      </w:r>
      <w:r w:rsidR="00EB7073" w:rsidRPr="00E22F65">
        <w:rPr>
          <w:rFonts w:ascii="メイリオ" w:eastAsia="メイリオ" w:hAnsi="メイリオ" w:hint="eastAsia"/>
          <w:b/>
          <w:bCs/>
          <w:sz w:val="22"/>
        </w:rPr>
        <w:t>＜データ１＞</w:t>
      </w:r>
      <w:r w:rsidR="00EB7073">
        <w:rPr>
          <w:rFonts w:ascii="メイリオ" w:eastAsia="メイリオ" w:hAnsi="メイリオ"/>
          <w:sz w:val="22"/>
        </w:rPr>
        <w:br/>
      </w:r>
      <w:r w:rsidR="00EB7073">
        <w:rPr>
          <w:rFonts w:ascii="メイリオ" w:eastAsia="メイリオ" w:hAnsi="メイリオ" w:hint="eastAsia"/>
          <w:sz w:val="22"/>
        </w:rPr>
        <w:t xml:space="preserve">データ元：札幌医科大学 </w:t>
      </w:r>
      <w:hyperlink r:id="rId7" w:history="1">
        <w:r w:rsidR="00EB7073" w:rsidRPr="00300EB0">
          <w:rPr>
            <w:rStyle w:val="a3"/>
            <w:rFonts w:ascii="メイリオ" w:eastAsia="メイリオ" w:hAnsi="メイリオ"/>
            <w:sz w:val="22"/>
          </w:rPr>
          <w:t>https://web.sapmed.ac.jp/canmol/coronavirus/index.html</w:t>
        </w:r>
      </w:hyperlink>
      <w:r w:rsidR="00EB7073">
        <w:rPr>
          <w:rFonts w:ascii="メイリオ" w:eastAsia="メイリオ" w:hAnsi="メイリオ"/>
          <w:sz w:val="22"/>
        </w:rPr>
        <w:br/>
      </w:r>
    </w:p>
    <w:p w14:paraId="6BFA9DC0" w14:textId="58DB83FD" w:rsidR="00EB7073" w:rsidRDefault="00EB7073" w:rsidP="0044049E">
      <w:pPr>
        <w:spacing w:line="400" w:lineRule="exact"/>
        <w:jc w:val="left"/>
        <w:rPr>
          <w:rFonts w:ascii="メイリオ" w:eastAsia="メイリオ" w:hAnsi="メイリオ"/>
          <w:sz w:val="22"/>
        </w:rPr>
      </w:pPr>
      <w:r>
        <w:rPr>
          <w:noProof/>
        </w:rPr>
        <w:drawing>
          <wp:anchor distT="0" distB="0" distL="114300" distR="114300" simplePos="0" relativeHeight="251658240" behindDoc="0" locked="0" layoutInCell="1" allowOverlap="1" wp14:anchorId="5D60B051" wp14:editId="37D3F855">
            <wp:simplePos x="0" y="0"/>
            <wp:positionH relativeFrom="column">
              <wp:posOffset>22860</wp:posOffset>
            </wp:positionH>
            <wp:positionV relativeFrom="paragraph">
              <wp:posOffset>0</wp:posOffset>
            </wp:positionV>
            <wp:extent cx="6120130" cy="371983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3719830"/>
                    </a:xfrm>
                    <a:prstGeom prst="rect">
                      <a:avLst/>
                    </a:prstGeom>
                  </pic:spPr>
                </pic:pic>
              </a:graphicData>
            </a:graphic>
            <wp14:sizeRelH relativeFrom="page">
              <wp14:pctWidth>0</wp14:pctWidth>
            </wp14:sizeRelH>
            <wp14:sizeRelV relativeFrom="page">
              <wp14:pctHeight>0</wp14:pctHeight>
            </wp14:sizeRelV>
          </wp:anchor>
        </w:drawing>
      </w:r>
    </w:p>
    <w:p w14:paraId="199E429B" w14:textId="77777777" w:rsidR="00EB7073" w:rsidRDefault="00EB7073" w:rsidP="0044049E">
      <w:pPr>
        <w:spacing w:line="400" w:lineRule="exact"/>
        <w:jc w:val="left"/>
        <w:rPr>
          <w:rFonts w:ascii="メイリオ" w:eastAsia="メイリオ" w:hAnsi="メイリオ"/>
          <w:sz w:val="22"/>
        </w:rPr>
      </w:pPr>
    </w:p>
    <w:p w14:paraId="7F0B740F" w14:textId="77777777" w:rsidR="00EB7073" w:rsidRDefault="00EB7073" w:rsidP="0044049E">
      <w:pPr>
        <w:spacing w:line="400" w:lineRule="exact"/>
        <w:jc w:val="left"/>
        <w:rPr>
          <w:rFonts w:ascii="メイリオ" w:eastAsia="メイリオ" w:hAnsi="メイリオ"/>
          <w:sz w:val="22"/>
        </w:rPr>
      </w:pPr>
    </w:p>
    <w:p w14:paraId="71A9467D" w14:textId="77777777" w:rsidR="00EB7073" w:rsidRDefault="00EB7073" w:rsidP="0044049E">
      <w:pPr>
        <w:spacing w:line="400" w:lineRule="exact"/>
        <w:jc w:val="left"/>
        <w:rPr>
          <w:rFonts w:ascii="メイリオ" w:eastAsia="メイリオ" w:hAnsi="メイリオ"/>
          <w:sz w:val="22"/>
        </w:rPr>
      </w:pPr>
    </w:p>
    <w:p w14:paraId="17857184" w14:textId="77777777" w:rsidR="00EB7073" w:rsidRDefault="00EB7073" w:rsidP="0044049E">
      <w:pPr>
        <w:spacing w:line="400" w:lineRule="exact"/>
        <w:jc w:val="left"/>
        <w:rPr>
          <w:rFonts w:ascii="メイリオ" w:eastAsia="メイリオ" w:hAnsi="メイリオ"/>
          <w:sz w:val="22"/>
        </w:rPr>
      </w:pPr>
    </w:p>
    <w:p w14:paraId="142ACC74" w14:textId="77777777" w:rsidR="00EB7073" w:rsidRDefault="00EB7073" w:rsidP="0044049E">
      <w:pPr>
        <w:spacing w:line="400" w:lineRule="exact"/>
        <w:jc w:val="left"/>
        <w:rPr>
          <w:rFonts w:ascii="メイリオ" w:eastAsia="メイリオ" w:hAnsi="メイリオ"/>
          <w:sz w:val="22"/>
        </w:rPr>
      </w:pPr>
    </w:p>
    <w:p w14:paraId="38FC8457" w14:textId="77777777" w:rsidR="0038281B" w:rsidRDefault="0044049E" w:rsidP="0044049E">
      <w:pPr>
        <w:spacing w:line="400" w:lineRule="exact"/>
        <w:jc w:val="left"/>
        <w:rPr>
          <w:rFonts w:ascii="メイリオ" w:eastAsia="メイリオ" w:hAnsi="メイリオ"/>
          <w:sz w:val="22"/>
        </w:rPr>
      </w:pPr>
      <w:r>
        <w:rPr>
          <w:rFonts w:ascii="メイリオ" w:eastAsia="メイリオ" w:hAnsi="メイリオ"/>
          <w:sz w:val="22"/>
        </w:rPr>
        <w:br/>
      </w:r>
    </w:p>
    <w:p w14:paraId="739B7A53" w14:textId="0D2D000C" w:rsidR="0038281B" w:rsidRDefault="0038281B" w:rsidP="0044049E">
      <w:pPr>
        <w:spacing w:line="400" w:lineRule="exact"/>
        <w:jc w:val="left"/>
        <w:rPr>
          <w:rFonts w:ascii="メイリオ" w:eastAsia="メイリオ" w:hAnsi="メイリオ"/>
          <w:sz w:val="22"/>
        </w:rPr>
      </w:pPr>
    </w:p>
    <w:p w14:paraId="39736243" w14:textId="77777777" w:rsidR="004F506A" w:rsidRDefault="004F506A" w:rsidP="0044049E">
      <w:pPr>
        <w:spacing w:line="400" w:lineRule="exact"/>
        <w:jc w:val="left"/>
        <w:rPr>
          <w:rFonts w:ascii="メイリオ" w:eastAsia="メイリオ" w:hAnsi="メイリオ"/>
          <w:sz w:val="22"/>
        </w:rPr>
      </w:pPr>
    </w:p>
    <w:p w14:paraId="4B7C4D11" w14:textId="77777777" w:rsidR="0038281B" w:rsidRDefault="0038281B" w:rsidP="0044049E">
      <w:pPr>
        <w:spacing w:line="400" w:lineRule="exact"/>
        <w:jc w:val="left"/>
        <w:rPr>
          <w:rFonts w:ascii="メイリオ" w:eastAsia="メイリオ" w:hAnsi="メイリオ"/>
          <w:sz w:val="22"/>
        </w:rPr>
      </w:pPr>
    </w:p>
    <w:p w14:paraId="36FE39D2" w14:textId="77777777" w:rsidR="0038281B" w:rsidRDefault="0038281B" w:rsidP="0044049E">
      <w:pPr>
        <w:spacing w:line="400" w:lineRule="exact"/>
        <w:jc w:val="left"/>
        <w:rPr>
          <w:rFonts w:ascii="メイリオ" w:eastAsia="メイリオ" w:hAnsi="メイリオ"/>
          <w:sz w:val="22"/>
        </w:rPr>
      </w:pPr>
    </w:p>
    <w:p w14:paraId="5758FF06" w14:textId="77777777" w:rsidR="005B2E23" w:rsidRDefault="0038281B" w:rsidP="0044049E">
      <w:pPr>
        <w:spacing w:line="400" w:lineRule="exact"/>
        <w:jc w:val="left"/>
        <w:rPr>
          <w:rFonts w:ascii="メイリオ" w:eastAsia="メイリオ" w:hAnsi="メイリオ"/>
          <w:b/>
          <w:bCs/>
          <w:sz w:val="22"/>
        </w:rPr>
      </w:pPr>
      <w:r w:rsidRPr="0038281B">
        <w:rPr>
          <w:rFonts w:ascii="メイリオ" w:eastAsia="メイリオ" w:hAnsi="メイリオ" w:hint="eastAsia"/>
          <w:b/>
          <w:bCs/>
          <w:sz w:val="22"/>
        </w:rPr>
        <w:lastRenderedPageBreak/>
        <w:t>※新型コロナウイルス 都道府県別 感染者数、重傷者数、死者数</w:t>
      </w:r>
      <w:r w:rsidR="005B2E23">
        <w:rPr>
          <w:rFonts w:ascii="メイリオ" w:eastAsia="メイリオ" w:hAnsi="メイリオ" w:hint="eastAsia"/>
          <w:b/>
          <w:bCs/>
          <w:sz w:val="22"/>
        </w:rPr>
        <w:t>（すべて100万人あたり）</w:t>
      </w:r>
      <w:r w:rsidRPr="0038281B">
        <w:rPr>
          <w:rFonts w:ascii="メイリオ" w:eastAsia="メイリオ" w:hAnsi="メイリオ" w:hint="eastAsia"/>
          <w:b/>
          <w:bCs/>
          <w:sz w:val="22"/>
        </w:rPr>
        <w:t>と</w:t>
      </w:r>
    </w:p>
    <w:p w14:paraId="34C9A999" w14:textId="3FB67FFE" w:rsidR="0038281B" w:rsidRPr="0038281B" w:rsidRDefault="0038281B" w:rsidP="0044049E">
      <w:pPr>
        <w:spacing w:line="400" w:lineRule="exact"/>
        <w:jc w:val="left"/>
        <w:rPr>
          <w:rFonts w:ascii="メイリオ" w:eastAsia="メイリオ" w:hAnsi="メイリオ"/>
          <w:b/>
          <w:bCs/>
          <w:sz w:val="22"/>
        </w:rPr>
      </w:pPr>
      <w:r w:rsidRPr="0038281B">
        <w:rPr>
          <w:rFonts w:ascii="メイリオ" w:eastAsia="メイリオ" w:hAnsi="メイリオ" w:hint="eastAsia"/>
          <w:b/>
          <w:bCs/>
          <w:sz w:val="22"/>
        </w:rPr>
        <w:t>人口、昼間人口、人口集中地区人口、人口密度との相関関係。</w:t>
      </w:r>
    </w:p>
    <w:p w14:paraId="18AD2C3B" w14:textId="129E1F21" w:rsidR="0038281B" w:rsidRDefault="0038281B" w:rsidP="0044049E">
      <w:pPr>
        <w:spacing w:line="400" w:lineRule="exact"/>
        <w:jc w:val="left"/>
        <w:rPr>
          <w:rFonts w:ascii="メイリオ" w:eastAsia="メイリオ" w:hAnsi="メイリオ"/>
          <w:sz w:val="22"/>
        </w:rPr>
      </w:pPr>
    </w:p>
    <w:p w14:paraId="2CC09861" w14:textId="1BB71C91" w:rsidR="00F373BD" w:rsidRDefault="0038281B" w:rsidP="0044049E">
      <w:pPr>
        <w:spacing w:line="400" w:lineRule="exact"/>
        <w:jc w:val="left"/>
        <w:rPr>
          <w:rFonts w:ascii="メイリオ" w:eastAsia="メイリオ" w:hAnsi="メイリオ"/>
          <w:sz w:val="22"/>
        </w:rPr>
      </w:pPr>
      <w:r>
        <w:rPr>
          <w:rFonts w:ascii="メイリオ" w:eastAsia="メイリオ" w:hAnsi="メイリオ" w:hint="eastAsia"/>
          <w:sz w:val="22"/>
        </w:rPr>
        <w:t>６月１日の講義において、東京をはじめとする都市部と地方の直接比較の正当性を問う声がありました。私自身も、（特に昼間）人口がより多く集まるほど、感染者数もより多いと</w:t>
      </w:r>
      <w:r w:rsidR="005B2E23">
        <w:rPr>
          <w:rFonts w:ascii="メイリオ" w:eastAsia="メイリオ" w:hAnsi="メイリオ" w:hint="eastAsia"/>
          <w:sz w:val="22"/>
        </w:rPr>
        <w:t>感覚的に思い込んでしまうところを自覚しています。</w:t>
      </w:r>
      <w:r w:rsidR="005B2E23">
        <w:rPr>
          <w:rFonts w:ascii="メイリオ" w:eastAsia="メイリオ" w:hAnsi="メイリオ"/>
          <w:sz w:val="22"/>
        </w:rPr>
        <w:br/>
      </w:r>
      <w:r w:rsidR="005B2E23">
        <w:rPr>
          <w:rFonts w:ascii="メイリオ" w:eastAsia="メイリオ" w:hAnsi="メイリオ"/>
          <w:sz w:val="22"/>
        </w:rPr>
        <w:br/>
      </w:r>
      <w:r w:rsidR="005B2E23">
        <w:rPr>
          <w:rFonts w:ascii="メイリオ" w:eastAsia="メイリオ" w:hAnsi="メイリオ" w:hint="eastAsia"/>
          <w:sz w:val="22"/>
        </w:rPr>
        <w:t>得られるデータは</w:t>
      </w:r>
      <w:r w:rsidR="000A1016">
        <w:rPr>
          <w:rFonts w:ascii="メイリオ" w:eastAsia="メイリオ" w:hAnsi="メイリオ" w:hint="eastAsia"/>
          <w:sz w:val="22"/>
        </w:rPr>
        <w:t>PCR検査数を考慮していないなど限定的なものであり、</w:t>
      </w:r>
      <w:r w:rsidR="005B2E23">
        <w:rPr>
          <w:rFonts w:ascii="メイリオ" w:eastAsia="メイリオ" w:hAnsi="メイリオ" w:hint="eastAsia"/>
          <w:sz w:val="22"/>
        </w:rPr>
        <w:t>相関</w:t>
      </w:r>
      <w:r w:rsidR="00F04332">
        <w:rPr>
          <w:rFonts w:ascii="メイリオ" w:eastAsia="メイリオ" w:hAnsi="メイリオ" w:hint="eastAsia"/>
          <w:sz w:val="22"/>
        </w:rPr>
        <w:t>係数に関しては</w:t>
      </w:r>
      <w:r w:rsidR="00C05328">
        <w:rPr>
          <w:rFonts w:ascii="メイリオ" w:eastAsia="メイリオ" w:hAnsi="メイリオ" w:hint="eastAsia"/>
          <w:sz w:val="22"/>
        </w:rPr>
        <w:t>、</w:t>
      </w:r>
      <w:r w:rsidR="00F04332">
        <w:rPr>
          <w:rFonts w:ascii="メイリオ" w:eastAsia="メイリオ" w:hAnsi="メイリオ" w:hint="eastAsia"/>
          <w:sz w:val="22"/>
        </w:rPr>
        <w:t>それ</w:t>
      </w:r>
      <w:r w:rsidR="00C05328">
        <w:rPr>
          <w:rFonts w:ascii="メイリオ" w:eastAsia="メイリオ" w:hAnsi="メイリオ" w:hint="eastAsia"/>
          <w:sz w:val="22"/>
        </w:rPr>
        <w:t>ら</w:t>
      </w:r>
      <w:r w:rsidR="005B2E23">
        <w:rPr>
          <w:rFonts w:ascii="メイリオ" w:eastAsia="メイリオ" w:hAnsi="メイリオ" w:hint="eastAsia"/>
          <w:sz w:val="22"/>
        </w:rPr>
        <w:t>が示唆するところに関する議論も必要ですが、</w:t>
      </w:r>
      <w:r w:rsidR="00F373BD">
        <w:rPr>
          <w:rFonts w:ascii="メイリオ" w:eastAsia="メイリオ" w:hAnsi="メイリオ" w:hint="eastAsia"/>
          <w:sz w:val="22"/>
        </w:rPr>
        <w:t>参考までに</w:t>
      </w:r>
      <w:r w:rsidR="00F04332">
        <w:rPr>
          <w:rFonts w:ascii="メイリオ" w:eastAsia="メイリオ" w:hAnsi="メイリオ" w:hint="eastAsia"/>
          <w:sz w:val="22"/>
        </w:rPr>
        <w:t>整理</w:t>
      </w:r>
      <w:r w:rsidR="005B2E23">
        <w:rPr>
          <w:rFonts w:ascii="メイリオ" w:eastAsia="メイリオ" w:hAnsi="メイリオ" w:hint="eastAsia"/>
          <w:sz w:val="22"/>
        </w:rPr>
        <w:t>してみました。</w:t>
      </w:r>
      <w:r w:rsidR="00F373BD">
        <w:rPr>
          <w:rFonts w:ascii="メイリオ" w:eastAsia="メイリオ" w:hAnsi="メイリオ"/>
          <w:sz w:val="22"/>
        </w:rPr>
        <w:br/>
      </w:r>
      <w:r w:rsidR="00F373BD">
        <w:rPr>
          <w:rFonts w:ascii="メイリオ" w:eastAsia="メイリオ" w:hAnsi="メイリオ"/>
          <w:sz w:val="22"/>
        </w:rPr>
        <w:br/>
      </w:r>
      <w:r w:rsidR="00F373BD">
        <w:rPr>
          <w:rFonts w:ascii="メイリオ" w:eastAsia="メイリオ" w:hAnsi="メイリオ" w:hint="eastAsia"/>
          <w:sz w:val="22"/>
        </w:rPr>
        <w:t>〇データ元：</w:t>
      </w:r>
    </w:p>
    <w:p w14:paraId="2A3B917B" w14:textId="77777777" w:rsidR="00F373BD" w:rsidRDefault="00F373BD" w:rsidP="0044049E">
      <w:pPr>
        <w:spacing w:line="400" w:lineRule="exact"/>
        <w:jc w:val="left"/>
        <w:rPr>
          <w:rFonts w:ascii="メイリオ" w:eastAsia="メイリオ" w:hAnsi="メイリオ"/>
          <w:sz w:val="22"/>
        </w:rPr>
      </w:pPr>
      <w:r>
        <w:rPr>
          <w:rFonts w:ascii="メイリオ" w:eastAsia="メイリオ" w:hAnsi="メイリオ" w:hint="eastAsia"/>
          <w:sz w:val="22"/>
        </w:rPr>
        <w:t>・新型コロナウイルス関連～札幌医科大学</w:t>
      </w:r>
    </w:p>
    <w:p w14:paraId="571CEE75" w14:textId="037A0A5F" w:rsidR="0038281B" w:rsidRDefault="00F373BD" w:rsidP="0044049E">
      <w:pPr>
        <w:spacing w:line="400" w:lineRule="exact"/>
        <w:jc w:val="left"/>
        <w:rPr>
          <w:rFonts w:ascii="メイリオ" w:eastAsia="メイリオ" w:hAnsi="メイリオ"/>
          <w:sz w:val="22"/>
        </w:rPr>
      </w:pPr>
      <w:r>
        <w:rPr>
          <w:rFonts w:ascii="メイリオ" w:eastAsia="メイリオ" w:hAnsi="メイリオ" w:hint="eastAsia"/>
          <w:sz w:val="22"/>
        </w:rPr>
        <w:t>・人口関連：平成27年国勢調査</w:t>
      </w:r>
      <w:r w:rsidR="005B2E23">
        <w:rPr>
          <w:rFonts w:ascii="メイリオ" w:eastAsia="メイリオ" w:hAnsi="メイリオ"/>
          <w:sz w:val="22"/>
        </w:rPr>
        <w:br/>
      </w:r>
      <w:r w:rsidR="005B2E23">
        <w:rPr>
          <w:rFonts w:ascii="メイリオ" w:eastAsia="メイリオ" w:hAnsi="メイリオ"/>
          <w:sz w:val="22"/>
        </w:rPr>
        <w:br/>
      </w:r>
      <w:r w:rsidR="005B2E23">
        <w:rPr>
          <w:rFonts w:ascii="メイリオ" w:eastAsia="メイリオ" w:hAnsi="メイリオ" w:hint="eastAsia"/>
          <w:sz w:val="22"/>
        </w:rPr>
        <w:t>〇感染者数</w:t>
      </w:r>
      <w:r>
        <w:rPr>
          <w:rFonts w:ascii="メイリオ" w:eastAsia="メイリオ" w:hAnsi="メイリオ" w:hint="eastAsia"/>
          <w:sz w:val="22"/>
        </w:rPr>
        <w:t>（100万人あたり）※()内は人口、昼間人口、人口集中地区</w:t>
      </w:r>
      <w:r w:rsidR="00E36DA5">
        <w:rPr>
          <w:rFonts w:ascii="メイリオ" w:eastAsia="メイリオ" w:hAnsi="メイリオ" w:hint="eastAsia"/>
          <w:sz w:val="22"/>
        </w:rPr>
        <w:t>人口、人口密度の順位</w:t>
      </w:r>
    </w:p>
    <w:p w14:paraId="38E56AD2" w14:textId="5292C4F5" w:rsidR="005B2E23" w:rsidRPr="00F04332" w:rsidRDefault="00F04332" w:rsidP="00F04332">
      <w:pPr>
        <w:spacing w:line="400" w:lineRule="exact"/>
        <w:jc w:val="left"/>
        <w:rPr>
          <w:rFonts w:ascii="メイリオ" w:eastAsia="メイリオ" w:hAnsi="メイリオ"/>
          <w:sz w:val="22"/>
        </w:rPr>
      </w:pPr>
      <w:r>
        <w:rPr>
          <w:rFonts w:ascii="メイリオ" w:eastAsia="メイリオ" w:hAnsi="メイリオ" w:hint="eastAsia"/>
          <w:sz w:val="22"/>
        </w:rPr>
        <w:t>1</w:t>
      </w:r>
      <w:r>
        <w:rPr>
          <w:rFonts w:ascii="メイリオ" w:eastAsia="メイリオ" w:hAnsi="メイリオ"/>
          <w:sz w:val="22"/>
        </w:rPr>
        <w:t xml:space="preserve">. </w:t>
      </w:r>
      <w:r w:rsidR="00F373BD" w:rsidRPr="00F04332">
        <w:rPr>
          <w:rFonts w:ascii="メイリオ" w:eastAsia="メイリオ" w:hAnsi="メイリオ" w:hint="eastAsia"/>
          <w:sz w:val="22"/>
        </w:rPr>
        <w:t>沖縄県</w:t>
      </w:r>
      <w:r w:rsidR="00E36DA5" w:rsidRPr="00F04332">
        <w:rPr>
          <w:rFonts w:ascii="メイリオ" w:eastAsia="メイリオ" w:hAnsi="メイリオ" w:hint="eastAsia"/>
          <w:sz w:val="22"/>
        </w:rPr>
        <w:t xml:space="preserve"> </w:t>
      </w:r>
      <w:r w:rsidR="00F373BD" w:rsidRPr="00F04332">
        <w:rPr>
          <w:rFonts w:ascii="メイリオ" w:eastAsia="メイリオ" w:hAnsi="メイリオ" w:hint="eastAsia"/>
          <w:sz w:val="22"/>
        </w:rPr>
        <w:t>1</w:t>
      </w:r>
      <w:r w:rsidR="00F373BD" w:rsidRPr="00F04332">
        <w:rPr>
          <w:rFonts w:ascii="メイリオ" w:eastAsia="メイリオ" w:hAnsi="メイリオ"/>
          <w:sz w:val="22"/>
        </w:rPr>
        <w:t>1,883</w:t>
      </w:r>
      <w:r w:rsidR="00F373BD" w:rsidRPr="00F04332">
        <w:rPr>
          <w:rFonts w:ascii="メイリオ" w:eastAsia="メイリオ" w:hAnsi="メイリオ" w:hint="eastAsia"/>
          <w:sz w:val="22"/>
        </w:rPr>
        <w:t>人（</w:t>
      </w:r>
      <w:r w:rsidR="00E36DA5" w:rsidRPr="00F04332">
        <w:rPr>
          <w:rFonts w:ascii="メイリオ" w:eastAsia="メイリオ" w:hAnsi="メイリオ" w:hint="eastAsia"/>
          <w:sz w:val="22"/>
        </w:rPr>
        <w:t>25，25，16，9）</w:t>
      </w:r>
    </w:p>
    <w:p w14:paraId="0AEB1DBB" w14:textId="639ABE40" w:rsidR="00F373BD" w:rsidRPr="00F04332" w:rsidRDefault="00F04332" w:rsidP="00F04332">
      <w:pPr>
        <w:spacing w:line="400" w:lineRule="exact"/>
        <w:jc w:val="left"/>
        <w:rPr>
          <w:rFonts w:ascii="メイリオ" w:eastAsia="メイリオ" w:hAnsi="メイリオ"/>
          <w:sz w:val="22"/>
        </w:rPr>
      </w:pPr>
      <w:r>
        <w:rPr>
          <w:rFonts w:ascii="メイリオ" w:eastAsia="メイリオ" w:hAnsi="メイリオ" w:hint="eastAsia"/>
          <w:sz w:val="22"/>
        </w:rPr>
        <w:t>2</w:t>
      </w:r>
      <w:r>
        <w:rPr>
          <w:rFonts w:ascii="メイリオ" w:eastAsia="メイリオ" w:hAnsi="メイリオ"/>
          <w:sz w:val="22"/>
        </w:rPr>
        <w:t xml:space="preserve">. </w:t>
      </w:r>
      <w:r w:rsidR="00F373BD" w:rsidRPr="00F04332">
        <w:rPr>
          <w:rFonts w:ascii="メイリオ" w:eastAsia="メイリオ" w:hAnsi="メイリオ" w:hint="eastAsia"/>
          <w:sz w:val="22"/>
        </w:rPr>
        <w:t>東京都 11,595人</w:t>
      </w:r>
      <w:r w:rsidR="00E36DA5" w:rsidRPr="00F04332">
        <w:rPr>
          <w:rFonts w:ascii="メイリオ" w:eastAsia="メイリオ" w:hAnsi="メイリオ" w:hint="eastAsia"/>
          <w:sz w:val="22"/>
        </w:rPr>
        <w:t>（1，1，1，1）</w:t>
      </w:r>
    </w:p>
    <w:p w14:paraId="55FE185C" w14:textId="42817AFC" w:rsidR="00F373BD" w:rsidRPr="00F04332" w:rsidRDefault="00F04332" w:rsidP="00F04332">
      <w:pPr>
        <w:spacing w:line="400" w:lineRule="exact"/>
        <w:jc w:val="left"/>
        <w:rPr>
          <w:rFonts w:ascii="メイリオ" w:eastAsia="メイリオ" w:hAnsi="メイリオ"/>
          <w:sz w:val="22"/>
        </w:rPr>
      </w:pPr>
      <w:r>
        <w:rPr>
          <w:rFonts w:ascii="メイリオ" w:eastAsia="メイリオ" w:hAnsi="メイリオ" w:hint="eastAsia"/>
          <w:sz w:val="22"/>
        </w:rPr>
        <w:t>3</w:t>
      </w:r>
      <w:r>
        <w:rPr>
          <w:rFonts w:ascii="メイリオ" w:eastAsia="メイリオ" w:hAnsi="メイリオ"/>
          <w:sz w:val="22"/>
        </w:rPr>
        <w:t xml:space="preserve">. </w:t>
      </w:r>
      <w:r w:rsidR="00F373BD" w:rsidRPr="00F04332">
        <w:rPr>
          <w:rFonts w:ascii="メイリオ" w:eastAsia="メイリオ" w:hAnsi="メイリオ" w:hint="eastAsia"/>
          <w:sz w:val="22"/>
        </w:rPr>
        <w:t>大阪府 11,342人</w:t>
      </w:r>
      <w:r w:rsidR="00E36DA5" w:rsidRPr="00F04332">
        <w:rPr>
          <w:rFonts w:ascii="メイリオ" w:eastAsia="メイリオ" w:hAnsi="メイリオ" w:hint="eastAsia"/>
          <w:sz w:val="22"/>
        </w:rPr>
        <w:t>（3，2，3，2）</w:t>
      </w:r>
    </w:p>
    <w:p w14:paraId="511FEFD9" w14:textId="1404D4EB" w:rsidR="00E36DA5" w:rsidRDefault="00E36DA5" w:rsidP="00E36DA5">
      <w:pPr>
        <w:spacing w:line="400" w:lineRule="exact"/>
        <w:jc w:val="left"/>
        <w:rPr>
          <w:rFonts w:ascii="メイリオ" w:eastAsia="メイリオ" w:hAnsi="メイリオ"/>
          <w:sz w:val="22"/>
        </w:rPr>
      </w:pPr>
    </w:p>
    <w:p w14:paraId="1868EA0E" w14:textId="32B987B6" w:rsidR="00E36DA5" w:rsidRDefault="00F04332" w:rsidP="00E36DA5">
      <w:pPr>
        <w:spacing w:line="400" w:lineRule="exact"/>
        <w:jc w:val="left"/>
        <w:rPr>
          <w:rFonts w:ascii="メイリオ" w:eastAsia="メイリオ" w:hAnsi="メイリオ"/>
          <w:sz w:val="22"/>
        </w:rPr>
      </w:pPr>
      <w:r>
        <w:rPr>
          <w:rFonts w:ascii="メイリオ" w:eastAsia="メイリオ" w:hAnsi="メイリオ"/>
          <w:sz w:val="22"/>
        </w:rPr>
        <w:t xml:space="preserve">45. </w:t>
      </w:r>
      <w:r w:rsidR="00E36DA5">
        <w:rPr>
          <w:rFonts w:ascii="メイリオ" w:eastAsia="メイリオ" w:hAnsi="メイリオ" w:hint="eastAsia"/>
          <w:sz w:val="22"/>
        </w:rPr>
        <w:t>鳥取 836人（</w:t>
      </w:r>
      <w:r>
        <w:rPr>
          <w:rFonts w:ascii="メイリオ" w:eastAsia="メイリオ" w:hAnsi="メイリオ" w:hint="eastAsia"/>
          <w:sz w:val="22"/>
        </w:rPr>
        <w:t>47，47，46，37</w:t>
      </w:r>
      <w:r w:rsidR="00E36DA5">
        <w:rPr>
          <w:rFonts w:ascii="メイリオ" w:eastAsia="メイリオ" w:hAnsi="メイリオ" w:hint="eastAsia"/>
          <w:sz w:val="22"/>
        </w:rPr>
        <w:t>）</w:t>
      </w:r>
    </w:p>
    <w:p w14:paraId="0ED79BDB" w14:textId="1167F2C2" w:rsidR="00E36DA5" w:rsidRDefault="00F04332" w:rsidP="00E36DA5">
      <w:pPr>
        <w:spacing w:line="400" w:lineRule="exact"/>
        <w:jc w:val="left"/>
        <w:rPr>
          <w:rFonts w:ascii="メイリオ" w:eastAsia="メイリオ" w:hAnsi="メイリオ"/>
          <w:sz w:val="22"/>
        </w:rPr>
      </w:pPr>
      <w:r>
        <w:rPr>
          <w:rFonts w:ascii="メイリオ" w:eastAsia="メイリオ" w:hAnsi="メイリオ"/>
          <w:sz w:val="22"/>
        </w:rPr>
        <w:t xml:space="preserve">46. </w:t>
      </w:r>
      <w:r w:rsidR="00E36DA5">
        <w:rPr>
          <w:rFonts w:ascii="メイリオ" w:eastAsia="メイリオ" w:hAnsi="メイリオ" w:hint="eastAsia"/>
          <w:sz w:val="22"/>
        </w:rPr>
        <w:t>島根 804人（</w:t>
      </w:r>
      <w:r>
        <w:rPr>
          <w:rFonts w:ascii="メイリオ" w:eastAsia="メイリオ" w:hAnsi="メイリオ" w:hint="eastAsia"/>
          <w:sz w:val="22"/>
        </w:rPr>
        <w:t>46，46，47，4</w:t>
      </w:r>
      <w:r w:rsidR="00E36DA5">
        <w:rPr>
          <w:rFonts w:ascii="メイリオ" w:eastAsia="メイリオ" w:hAnsi="メイリオ" w:hint="eastAsia"/>
          <w:sz w:val="22"/>
        </w:rPr>
        <w:t>3）</w:t>
      </w:r>
    </w:p>
    <w:p w14:paraId="63A8C196" w14:textId="5ACFA743" w:rsidR="00E36DA5" w:rsidRDefault="00F04332" w:rsidP="00E36DA5">
      <w:pPr>
        <w:spacing w:line="400" w:lineRule="exact"/>
        <w:jc w:val="left"/>
        <w:rPr>
          <w:rFonts w:ascii="メイリオ" w:eastAsia="メイリオ" w:hAnsi="メイリオ"/>
          <w:sz w:val="22"/>
        </w:rPr>
      </w:pPr>
      <w:r>
        <w:rPr>
          <w:rFonts w:ascii="メイリオ" w:eastAsia="メイリオ" w:hAnsi="メイリオ"/>
          <w:sz w:val="22"/>
        </w:rPr>
        <w:t xml:space="preserve">47. </w:t>
      </w:r>
      <w:r w:rsidR="00E36DA5">
        <w:rPr>
          <w:rFonts w:ascii="メイリオ" w:eastAsia="メイリオ" w:hAnsi="メイリオ" w:hint="eastAsia"/>
          <w:sz w:val="22"/>
        </w:rPr>
        <w:t>秋田 784人（</w:t>
      </w:r>
      <w:r>
        <w:rPr>
          <w:rFonts w:ascii="メイリオ" w:eastAsia="メイリオ" w:hAnsi="メイリオ" w:hint="eastAsia"/>
          <w:sz w:val="22"/>
        </w:rPr>
        <w:t>38，38，39，</w:t>
      </w:r>
      <w:r w:rsidR="00E36DA5">
        <w:rPr>
          <w:rFonts w:ascii="メイリオ" w:eastAsia="メイリオ" w:hAnsi="メイリオ" w:hint="eastAsia"/>
          <w:sz w:val="22"/>
        </w:rPr>
        <w:t>45）</w:t>
      </w:r>
      <w:r>
        <w:rPr>
          <w:rFonts w:ascii="メイリオ" w:eastAsia="メイリオ" w:hAnsi="メイリオ"/>
          <w:sz w:val="22"/>
        </w:rPr>
        <w:br/>
      </w:r>
      <w:r>
        <w:rPr>
          <w:rFonts w:ascii="メイリオ" w:eastAsia="メイリオ" w:hAnsi="メイリオ"/>
          <w:sz w:val="22"/>
        </w:rPr>
        <w:br/>
      </w:r>
      <w:r>
        <w:rPr>
          <w:rFonts w:ascii="メイリオ" w:eastAsia="メイリオ" w:hAnsi="メイリオ" w:hint="eastAsia"/>
          <w:sz w:val="22"/>
        </w:rPr>
        <w:t>相関係数は順に75％、75％、76％、71％と</w:t>
      </w:r>
      <w:r w:rsidR="007E7031">
        <w:rPr>
          <w:rFonts w:ascii="メイリオ" w:eastAsia="メイリオ" w:hAnsi="メイリオ" w:hint="eastAsia"/>
          <w:sz w:val="22"/>
        </w:rPr>
        <w:t>総じて</w:t>
      </w:r>
      <w:r>
        <w:rPr>
          <w:rFonts w:ascii="メイリオ" w:eastAsia="メイリオ" w:hAnsi="メイリオ" w:hint="eastAsia"/>
          <w:sz w:val="22"/>
        </w:rPr>
        <w:t>高い正の相関が見られます。</w:t>
      </w:r>
      <w:r>
        <w:rPr>
          <w:rFonts w:ascii="メイリオ" w:eastAsia="メイリオ" w:hAnsi="メイリオ"/>
          <w:sz w:val="22"/>
        </w:rPr>
        <w:br/>
      </w:r>
      <w:r>
        <w:rPr>
          <w:rFonts w:ascii="メイリオ" w:eastAsia="メイリオ" w:hAnsi="メイリオ"/>
          <w:sz w:val="22"/>
        </w:rPr>
        <w:br/>
      </w:r>
      <w:r>
        <w:rPr>
          <w:rFonts w:ascii="メイリオ" w:eastAsia="メイリオ" w:hAnsi="メイリオ" w:hint="eastAsia"/>
          <w:sz w:val="22"/>
        </w:rPr>
        <w:t>〇重傷者数（100万人あたり）</w:t>
      </w:r>
    </w:p>
    <w:p w14:paraId="4A75A99D" w14:textId="4F8CBFF6" w:rsidR="007E7031" w:rsidRPr="00F04332" w:rsidRDefault="007E7031" w:rsidP="007E7031">
      <w:pPr>
        <w:spacing w:line="400" w:lineRule="exact"/>
        <w:jc w:val="left"/>
        <w:rPr>
          <w:rFonts w:ascii="メイリオ" w:eastAsia="メイリオ" w:hAnsi="メイリオ"/>
          <w:sz w:val="22"/>
        </w:rPr>
      </w:pPr>
      <w:r>
        <w:rPr>
          <w:rFonts w:ascii="メイリオ" w:eastAsia="メイリオ" w:hAnsi="メイリオ" w:hint="eastAsia"/>
          <w:sz w:val="22"/>
        </w:rPr>
        <w:t>1</w:t>
      </w:r>
      <w:r>
        <w:rPr>
          <w:rFonts w:ascii="メイリオ" w:eastAsia="メイリオ" w:hAnsi="メイリオ"/>
          <w:sz w:val="22"/>
        </w:rPr>
        <w:t xml:space="preserve">. </w:t>
      </w:r>
      <w:r w:rsidR="000A1016">
        <w:rPr>
          <w:rFonts w:ascii="メイリオ" w:eastAsia="メイリオ" w:hAnsi="メイリオ" w:hint="eastAsia"/>
          <w:sz w:val="22"/>
        </w:rPr>
        <w:t>沖縄県 56</w:t>
      </w:r>
      <w:r w:rsidRPr="00F04332">
        <w:rPr>
          <w:rFonts w:ascii="メイリオ" w:eastAsia="メイリオ" w:hAnsi="メイリオ" w:hint="eastAsia"/>
          <w:sz w:val="22"/>
        </w:rPr>
        <w:t>人（</w:t>
      </w:r>
      <w:r w:rsidR="000A1016">
        <w:rPr>
          <w:rFonts w:ascii="メイリオ" w:eastAsia="メイリオ" w:hAnsi="メイリオ" w:hint="eastAsia"/>
          <w:sz w:val="22"/>
        </w:rPr>
        <w:t>25，25，16，9</w:t>
      </w:r>
      <w:r w:rsidRPr="00F04332">
        <w:rPr>
          <w:rFonts w:ascii="メイリオ" w:eastAsia="メイリオ" w:hAnsi="メイリオ" w:hint="eastAsia"/>
          <w:sz w:val="22"/>
        </w:rPr>
        <w:t>）</w:t>
      </w:r>
    </w:p>
    <w:p w14:paraId="1EF8C19B" w14:textId="6E895149" w:rsidR="007E7031" w:rsidRPr="00F04332" w:rsidRDefault="007E7031" w:rsidP="007E7031">
      <w:pPr>
        <w:spacing w:line="400" w:lineRule="exact"/>
        <w:jc w:val="left"/>
        <w:rPr>
          <w:rFonts w:ascii="メイリオ" w:eastAsia="メイリオ" w:hAnsi="メイリオ"/>
          <w:sz w:val="22"/>
        </w:rPr>
      </w:pPr>
      <w:r>
        <w:rPr>
          <w:rFonts w:ascii="メイリオ" w:eastAsia="メイリオ" w:hAnsi="メイリオ" w:hint="eastAsia"/>
          <w:sz w:val="22"/>
        </w:rPr>
        <w:t>2</w:t>
      </w:r>
      <w:r>
        <w:rPr>
          <w:rFonts w:ascii="メイリオ" w:eastAsia="メイリオ" w:hAnsi="メイリオ"/>
          <w:sz w:val="22"/>
        </w:rPr>
        <w:t xml:space="preserve">. </w:t>
      </w:r>
      <w:r w:rsidR="000A1016" w:rsidRPr="00F04332">
        <w:rPr>
          <w:rFonts w:ascii="メイリオ" w:eastAsia="メイリオ" w:hAnsi="メイリオ" w:hint="eastAsia"/>
          <w:sz w:val="22"/>
        </w:rPr>
        <w:t xml:space="preserve">大阪府 </w:t>
      </w:r>
      <w:r w:rsidR="000A1016">
        <w:rPr>
          <w:rFonts w:ascii="メイリオ" w:eastAsia="メイリオ" w:hAnsi="メイリオ" w:hint="eastAsia"/>
          <w:sz w:val="22"/>
        </w:rPr>
        <w:t>42</w:t>
      </w:r>
      <w:r w:rsidR="000A1016" w:rsidRPr="00F04332">
        <w:rPr>
          <w:rFonts w:ascii="メイリオ" w:eastAsia="メイリオ" w:hAnsi="メイリオ" w:hint="eastAsia"/>
          <w:sz w:val="22"/>
        </w:rPr>
        <w:t>人（3，2，3，2）</w:t>
      </w:r>
    </w:p>
    <w:p w14:paraId="48281B6B" w14:textId="38876AB5" w:rsidR="007E7031" w:rsidRPr="00F04332" w:rsidRDefault="007E7031" w:rsidP="007E7031">
      <w:pPr>
        <w:spacing w:line="400" w:lineRule="exact"/>
        <w:jc w:val="left"/>
        <w:rPr>
          <w:rFonts w:ascii="メイリオ" w:eastAsia="メイリオ" w:hAnsi="メイリオ"/>
          <w:sz w:val="22"/>
        </w:rPr>
      </w:pPr>
      <w:r>
        <w:rPr>
          <w:rFonts w:ascii="メイリオ" w:eastAsia="メイリオ" w:hAnsi="メイリオ" w:hint="eastAsia"/>
          <w:sz w:val="22"/>
        </w:rPr>
        <w:t>3</w:t>
      </w:r>
      <w:r>
        <w:rPr>
          <w:rFonts w:ascii="メイリオ" w:eastAsia="メイリオ" w:hAnsi="メイリオ"/>
          <w:sz w:val="22"/>
        </w:rPr>
        <w:t xml:space="preserve">. </w:t>
      </w:r>
      <w:r w:rsidR="000A1016">
        <w:rPr>
          <w:rFonts w:ascii="メイリオ" w:eastAsia="メイリオ" w:hAnsi="メイリオ" w:hint="eastAsia"/>
          <w:sz w:val="22"/>
        </w:rPr>
        <w:t>和歌山県 25</w:t>
      </w:r>
      <w:r w:rsidRPr="00F04332">
        <w:rPr>
          <w:rFonts w:ascii="メイリオ" w:eastAsia="メイリオ" w:hAnsi="メイリオ" w:hint="eastAsia"/>
          <w:sz w:val="22"/>
        </w:rPr>
        <w:t>人（</w:t>
      </w:r>
      <w:r w:rsidR="000A1016">
        <w:rPr>
          <w:rFonts w:ascii="メイリオ" w:eastAsia="メイリオ" w:hAnsi="メイリオ" w:hint="eastAsia"/>
          <w:sz w:val="22"/>
        </w:rPr>
        <w:t>40，40，38，29</w:t>
      </w:r>
      <w:r w:rsidRPr="00F04332">
        <w:rPr>
          <w:rFonts w:ascii="メイリオ" w:eastAsia="メイリオ" w:hAnsi="メイリオ" w:hint="eastAsia"/>
          <w:sz w:val="22"/>
        </w:rPr>
        <w:t>）</w:t>
      </w:r>
    </w:p>
    <w:p w14:paraId="45B0B5FB" w14:textId="4422E195" w:rsidR="007E7031" w:rsidRDefault="00153685" w:rsidP="007E7031">
      <w:pPr>
        <w:spacing w:line="400" w:lineRule="exact"/>
        <w:jc w:val="left"/>
        <w:rPr>
          <w:rFonts w:ascii="メイリオ" w:eastAsia="メイリオ" w:hAnsi="メイリオ"/>
          <w:sz w:val="22"/>
        </w:rPr>
      </w:pPr>
      <w:r>
        <w:rPr>
          <w:rFonts w:ascii="メイリオ" w:eastAsia="メイリオ" w:hAnsi="メイリオ"/>
          <w:sz w:val="22"/>
        </w:rPr>
        <w:br/>
      </w:r>
      <w:r>
        <w:rPr>
          <w:rFonts w:ascii="メイリオ" w:eastAsia="メイリオ" w:hAnsi="メイリオ" w:hint="eastAsia"/>
          <w:sz w:val="22"/>
        </w:rPr>
        <w:t>26.</w:t>
      </w:r>
      <w:r w:rsidRPr="00153685">
        <w:rPr>
          <w:rFonts w:ascii="メイリオ" w:eastAsia="メイリオ" w:hAnsi="メイリオ" w:hint="eastAsia"/>
          <w:sz w:val="22"/>
        </w:rPr>
        <w:t xml:space="preserve"> </w:t>
      </w:r>
      <w:r w:rsidRPr="00F04332">
        <w:rPr>
          <w:rFonts w:ascii="メイリオ" w:eastAsia="メイリオ" w:hAnsi="メイリオ" w:hint="eastAsia"/>
          <w:sz w:val="22"/>
        </w:rPr>
        <w:t xml:space="preserve">東京都 </w:t>
      </w:r>
      <w:r>
        <w:rPr>
          <w:rFonts w:ascii="メイリオ" w:eastAsia="メイリオ" w:hAnsi="メイリオ" w:hint="eastAsia"/>
          <w:sz w:val="22"/>
        </w:rPr>
        <w:t>5</w:t>
      </w:r>
      <w:r w:rsidRPr="00F04332">
        <w:rPr>
          <w:rFonts w:ascii="メイリオ" w:eastAsia="メイリオ" w:hAnsi="メイリオ" w:hint="eastAsia"/>
          <w:sz w:val="22"/>
        </w:rPr>
        <w:t>人（1，1，1，1）</w:t>
      </w:r>
    </w:p>
    <w:p w14:paraId="27423D6B" w14:textId="504059F4" w:rsidR="007E7031" w:rsidRPr="00F04332" w:rsidRDefault="007E7031" w:rsidP="007E7031">
      <w:pPr>
        <w:spacing w:line="400" w:lineRule="exact"/>
        <w:jc w:val="left"/>
        <w:rPr>
          <w:rFonts w:ascii="メイリオ" w:eastAsia="メイリオ" w:hAnsi="メイリオ"/>
          <w:sz w:val="22"/>
        </w:rPr>
      </w:pPr>
      <w:r>
        <w:rPr>
          <w:rFonts w:ascii="メイリオ" w:eastAsia="メイリオ" w:hAnsi="メイリオ" w:hint="eastAsia"/>
          <w:sz w:val="22"/>
        </w:rPr>
        <w:t xml:space="preserve">45. </w:t>
      </w:r>
      <w:r w:rsidR="000A1016">
        <w:rPr>
          <w:rFonts w:ascii="メイリオ" w:eastAsia="メイリオ" w:hAnsi="メイリオ" w:hint="eastAsia"/>
          <w:sz w:val="22"/>
        </w:rPr>
        <w:t>青森県 1</w:t>
      </w:r>
      <w:r>
        <w:rPr>
          <w:rFonts w:ascii="メイリオ" w:eastAsia="メイリオ" w:hAnsi="メイリオ" w:hint="eastAsia"/>
          <w:sz w:val="22"/>
        </w:rPr>
        <w:t>人（</w:t>
      </w:r>
      <w:r w:rsidR="000A1016">
        <w:rPr>
          <w:rFonts w:ascii="メイリオ" w:eastAsia="メイリオ" w:hAnsi="メイリオ" w:hint="eastAsia"/>
          <w:sz w:val="22"/>
        </w:rPr>
        <w:t>31，30，31，41</w:t>
      </w:r>
      <w:r>
        <w:rPr>
          <w:rFonts w:ascii="メイリオ" w:eastAsia="メイリオ" w:hAnsi="メイリオ" w:hint="eastAsia"/>
          <w:sz w:val="22"/>
        </w:rPr>
        <w:t>）</w:t>
      </w:r>
    </w:p>
    <w:p w14:paraId="333B068B" w14:textId="6B50A535" w:rsidR="007E7031" w:rsidRDefault="007E7031" w:rsidP="007E7031">
      <w:pPr>
        <w:spacing w:line="400" w:lineRule="exact"/>
        <w:jc w:val="left"/>
        <w:rPr>
          <w:rFonts w:ascii="メイリオ" w:eastAsia="メイリオ" w:hAnsi="メイリオ" w:hint="eastAsia"/>
          <w:sz w:val="22"/>
        </w:rPr>
      </w:pPr>
      <w:r>
        <w:rPr>
          <w:rFonts w:ascii="メイリオ" w:eastAsia="メイリオ" w:hAnsi="メイリオ" w:hint="eastAsia"/>
          <w:sz w:val="22"/>
        </w:rPr>
        <w:t>46</w:t>
      </w:r>
      <w:r>
        <w:rPr>
          <w:rFonts w:ascii="メイリオ" w:eastAsia="メイリオ" w:hAnsi="メイリオ"/>
          <w:sz w:val="22"/>
        </w:rPr>
        <w:t xml:space="preserve">. </w:t>
      </w:r>
      <w:r w:rsidR="000A1016">
        <w:rPr>
          <w:rFonts w:ascii="メイリオ" w:eastAsia="メイリオ" w:hAnsi="メイリオ" w:hint="eastAsia"/>
          <w:sz w:val="22"/>
        </w:rPr>
        <w:t>福井県 0</w:t>
      </w:r>
      <w:r>
        <w:rPr>
          <w:rFonts w:ascii="メイリオ" w:eastAsia="メイリオ" w:hAnsi="メイリオ" w:hint="eastAsia"/>
          <w:sz w:val="22"/>
        </w:rPr>
        <w:t>人（</w:t>
      </w:r>
      <w:r w:rsidR="000A1016">
        <w:rPr>
          <w:rFonts w:ascii="メイリオ" w:eastAsia="メイリオ" w:hAnsi="メイリオ" w:hint="eastAsia"/>
          <w:sz w:val="22"/>
        </w:rPr>
        <w:t>43，43，40，31</w:t>
      </w:r>
      <w:r>
        <w:rPr>
          <w:rFonts w:ascii="メイリオ" w:eastAsia="メイリオ" w:hAnsi="メイリオ" w:hint="eastAsia"/>
          <w:sz w:val="22"/>
        </w:rPr>
        <w:t>）</w:t>
      </w:r>
      <w:r>
        <w:rPr>
          <w:rFonts w:ascii="メイリオ" w:eastAsia="メイリオ" w:hAnsi="メイリオ"/>
          <w:sz w:val="22"/>
        </w:rPr>
        <w:br/>
      </w:r>
      <w:r>
        <w:rPr>
          <w:rFonts w:ascii="メイリオ" w:eastAsia="メイリオ" w:hAnsi="メイリオ" w:hint="eastAsia"/>
          <w:sz w:val="22"/>
        </w:rPr>
        <w:t>47．鳥取</w:t>
      </w:r>
      <w:r w:rsidR="00153685">
        <w:rPr>
          <w:rFonts w:ascii="メイリオ" w:eastAsia="メイリオ" w:hAnsi="メイリオ" w:hint="eastAsia"/>
          <w:sz w:val="22"/>
        </w:rPr>
        <w:t>県</w:t>
      </w:r>
      <w:r>
        <w:rPr>
          <w:rFonts w:ascii="メイリオ" w:eastAsia="メイリオ" w:hAnsi="メイリオ" w:hint="eastAsia"/>
          <w:sz w:val="22"/>
        </w:rPr>
        <w:t xml:space="preserve"> 0人（47、47、46、37）</w:t>
      </w:r>
      <w:r w:rsidR="00C05328">
        <w:rPr>
          <w:rFonts w:ascii="メイリオ" w:eastAsia="メイリオ" w:hAnsi="メイリオ"/>
          <w:sz w:val="22"/>
        </w:rPr>
        <w:br/>
      </w:r>
    </w:p>
    <w:p w14:paraId="2419B3DF" w14:textId="787BDCA7" w:rsidR="00F04332" w:rsidRPr="00F04332" w:rsidRDefault="00153685" w:rsidP="00F04332">
      <w:pPr>
        <w:spacing w:line="400" w:lineRule="exact"/>
        <w:jc w:val="left"/>
        <w:rPr>
          <w:rFonts w:ascii="メイリオ" w:eastAsia="メイリオ" w:hAnsi="メイリオ"/>
          <w:sz w:val="22"/>
        </w:rPr>
      </w:pPr>
      <w:r>
        <w:rPr>
          <w:rFonts w:ascii="メイリオ" w:eastAsia="メイリオ" w:hAnsi="メイリオ" w:hint="eastAsia"/>
          <w:sz w:val="22"/>
        </w:rPr>
        <w:t>相関係数は順に21％、20％、23％、28％と低く、相関関係は見出せません。</w:t>
      </w:r>
      <w:r>
        <w:rPr>
          <w:rFonts w:ascii="メイリオ" w:eastAsia="メイリオ" w:hAnsi="メイリオ"/>
          <w:sz w:val="22"/>
        </w:rPr>
        <w:br/>
      </w:r>
      <w:r w:rsidR="00F04332">
        <w:rPr>
          <w:rFonts w:ascii="メイリオ" w:eastAsia="メイリオ" w:hAnsi="メイリオ" w:hint="eastAsia"/>
          <w:sz w:val="22"/>
        </w:rPr>
        <w:lastRenderedPageBreak/>
        <w:t>〇死者数（100万人あたり）</w:t>
      </w:r>
      <w:r w:rsidR="00F04332">
        <w:rPr>
          <w:rFonts w:ascii="メイリオ" w:eastAsia="メイリオ" w:hAnsi="メイリオ"/>
          <w:sz w:val="22"/>
        </w:rPr>
        <w:br/>
      </w:r>
      <w:r w:rsidR="00F04332">
        <w:rPr>
          <w:rFonts w:ascii="メイリオ" w:eastAsia="メイリオ" w:hAnsi="メイリオ" w:hint="eastAsia"/>
          <w:sz w:val="22"/>
        </w:rPr>
        <w:t>1</w:t>
      </w:r>
      <w:r w:rsidR="00F04332">
        <w:rPr>
          <w:rFonts w:ascii="メイリオ" w:eastAsia="メイリオ" w:hAnsi="メイリオ"/>
          <w:sz w:val="22"/>
        </w:rPr>
        <w:t xml:space="preserve">. </w:t>
      </w:r>
      <w:r w:rsidR="00F04332">
        <w:rPr>
          <w:rFonts w:ascii="メイリオ" w:eastAsia="メイリオ" w:hAnsi="メイリオ" w:hint="eastAsia"/>
          <w:sz w:val="22"/>
        </w:rPr>
        <w:t>大阪府</w:t>
      </w:r>
      <w:r w:rsidR="00F04332" w:rsidRPr="00F04332">
        <w:rPr>
          <w:rFonts w:ascii="メイリオ" w:eastAsia="メイリオ" w:hAnsi="メイリオ" w:hint="eastAsia"/>
          <w:sz w:val="22"/>
        </w:rPr>
        <w:t xml:space="preserve"> </w:t>
      </w:r>
      <w:r w:rsidR="00F04332">
        <w:rPr>
          <w:rFonts w:ascii="メイリオ" w:eastAsia="メイリオ" w:hAnsi="メイリオ" w:hint="eastAsia"/>
          <w:sz w:val="22"/>
        </w:rPr>
        <w:t>263</w:t>
      </w:r>
      <w:r w:rsidR="00F04332" w:rsidRPr="00F04332">
        <w:rPr>
          <w:rFonts w:ascii="メイリオ" w:eastAsia="メイリオ" w:hAnsi="メイリオ" w:hint="eastAsia"/>
          <w:sz w:val="22"/>
        </w:rPr>
        <w:t>人（</w:t>
      </w:r>
      <w:r w:rsidR="00F04332">
        <w:rPr>
          <w:rFonts w:ascii="メイリオ" w:eastAsia="メイリオ" w:hAnsi="メイリオ" w:hint="eastAsia"/>
          <w:sz w:val="22"/>
        </w:rPr>
        <w:t>3，2，3，2</w:t>
      </w:r>
      <w:r w:rsidR="00F04332" w:rsidRPr="00F04332">
        <w:rPr>
          <w:rFonts w:ascii="メイリオ" w:eastAsia="メイリオ" w:hAnsi="メイリオ" w:hint="eastAsia"/>
          <w:sz w:val="22"/>
        </w:rPr>
        <w:t>）</w:t>
      </w:r>
    </w:p>
    <w:p w14:paraId="09164410" w14:textId="27A6E78E" w:rsidR="00F04332" w:rsidRPr="00F04332" w:rsidRDefault="00F04332" w:rsidP="00F04332">
      <w:pPr>
        <w:spacing w:line="400" w:lineRule="exact"/>
        <w:jc w:val="left"/>
        <w:rPr>
          <w:rFonts w:ascii="メイリオ" w:eastAsia="メイリオ" w:hAnsi="メイリオ"/>
          <w:sz w:val="22"/>
        </w:rPr>
      </w:pPr>
      <w:r>
        <w:rPr>
          <w:rFonts w:ascii="メイリオ" w:eastAsia="メイリオ" w:hAnsi="メイリオ" w:hint="eastAsia"/>
          <w:sz w:val="22"/>
        </w:rPr>
        <w:t>2</w:t>
      </w:r>
      <w:r>
        <w:rPr>
          <w:rFonts w:ascii="メイリオ" w:eastAsia="メイリオ" w:hAnsi="メイリオ"/>
          <w:sz w:val="22"/>
        </w:rPr>
        <w:t xml:space="preserve">. </w:t>
      </w:r>
      <w:r>
        <w:rPr>
          <w:rFonts w:ascii="メイリオ" w:eastAsia="メイリオ" w:hAnsi="メイリオ" w:hint="eastAsia"/>
          <w:sz w:val="22"/>
        </w:rPr>
        <w:t>兵庫県 216</w:t>
      </w:r>
      <w:r w:rsidRPr="00F04332">
        <w:rPr>
          <w:rFonts w:ascii="メイリオ" w:eastAsia="メイリオ" w:hAnsi="メイリオ" w:hint="eastAsia"/>
          <w:sz w:val="22"/>
        </w:rPr>
        <w:t>人（</w:t>
      </w:r>
      <w:r>
        <w:rPr>
          <w:rFonts w:ascii="メイリオ" w:eastAsia="メイリオ" w:hAnsi="メイリオ" w:hint="eastAsia"/>
          <w:sz w:val="22"/>
        </w:rPr>
        <w:t>7，8，7，8</w:t>
      </w:r>
      <w:r w:rsidRPr="00F04332">
        <w:rPr>
          <w:rFonts w:ascii="メイリオ" w:eastAsia="メイリオ" w:hAnsi="メイリオ" w:hint="eastAsia"/>
          <w:sz w:val="22"/>
        </w:rPr>
        <w:t>）</w:t>
      </w:r>
    </w:p>
    <w:p w14:paraId="363DC951" w14:textId="1DA4458C" w:rsidR="00F04332" w:rsidRPr="00F04332" w:rsidRDefault="00F04332" w:rsidP="00F04332">
      <w:pPr>
        <w:spacing w:line="400" w:lineRule="exact"/>
        <w:jc w:val="left"/>
        <w:rPr>
          <w:rFonts w:ascii="メイリオ" w:eastAsia="メイリオ" w:hAnsi="メイリオ"/>
          <w:sz w:val="22"/>
        </w:rPr>
      </w:pPr>
      <w:r>
        <w:rPr>
          <w:rFonts w:ascii="メイリオ" w:eastAsia="メイリオ" w:hAnsi="メイリオ" w:hint="eastAsia"/>
          <w:sz w:val="22"/>
        </w:rPr>
        <w:t>3</w:t>
      </w:r>
      <w:r>
        <w:rPr>
          <w:rFonts w:ascii="メイリオ" w:eastAsia="メイリオ" w:hAnsi="メイリオ"/>
          <w:sz w:val="22"/>
        </w:rPr>
        <w:t xml:space="preserve">. </w:t>
      </w:r>
      <w:r>
        <w:rPr>
          <w:rFonts w:ascii="メイリオ" w:eastAsia="メイリオ" w:hAnsi="メイリオ" w:hint="eastAsia"/>
          <w:sz w:val="22"/>
        </w:rPr>
        <w:t>北海道 212</w:t>
      </w:r>
      <w:r w:rsidRPr="00F04332">
        <w:rPr>
          <w:rFonts w:ascii="メイリオ" w:eastAsia="メイリオ" w:hAnsi="メイリオ" w:hint="eastAsia"/>
          <w:sz w:val="22"/>
        </w:rPr>
        <w:t>人（</w:t>
      </w:r>
      <w:r>
        <w:rPr>
          <w:rFonts w:ascii="メイリオ" w:eastAsia="メイリオ" w:hAnsi="メイリオ" w:hint="eastAsia"/>
          <w:sz w:val="22"/>
        </w:rPr>
        <w:t>8，7，8，47</w:t>
      </w:r>
      <w:r w:rsidRPr="00F04332">
        <w:rPr>
          <w:rFonts w:ascii="メイリオ" w:eastAsia="メイリオ" w:hAnsi="メイリオ" w:hint="eastAsia"/>
          <w:sz w:val="22"/>
        </w:rPr>
        <w:t>）</w:t>
      </w:r>
    </w:p>
    <w:p w14:paraId="58CA815A" w14:textId="4726A452" w:rsidR="007E7031" w:rsidRDefault="00153685" w:rsidP="00F04332">
      <w:pPr>
        <w:spacing w:line="400" w:lineRule="exact"/>
        <w:jc w:val="left"/>
        <w:rPr>
          <w:rFonts w:ascii="メイリオ" w:eastAsia="メイリオ" w:hAnsi="メイリオ"/>
          <w:sz w:val="22"/>
        </w:rPr>
      </w:pPr>
      <w:r>
        <w:rPr>
          <w:rFonts w:ascii="メイリオ" w:eastAsia="メイリオ" w:hAnsi="メイリオ" w:hint="eastAsia"/>
          <w:sz w:val="22"/>
        </w:rPr>
        <w:t>4.</w:t>
      </w:r>
      <w:r w:rsidRPr="00153685">
        <w:rPr>
          <w:rFonts w:ascii="メイリオ" w:eastAsia="メイリオ" w:hAnsi="メイリオ" w:hint="eastAsia"/>
          <w:sz w:val="22"/>
        </w:rPr>
        <w:t xml:space="preserve"> </w:t>
      </w:r>
      <w:r w:rsidRPr="00F04332">
        <w:rPr>
          <w:rFonts w:ascii="メイリオ" w:eastAsia="メイリオ" w:hAnsi="メイリオ" w:hint="eastAsia"/>
          <w:sz w:val="22"/>
        </w:rPr>
        <w:t xml:space="preserve">東京都 </w:t>
      </w:r>
      <w:r w:rsidR="00647133">
        <w:rPr>
          <w:rFonts w:ascii="メイリオ" w:eastAsia="メイリオ" w:hAnsi="メイリオ" w:hint="eastAsia"/>
          <w:sz w:val="22"/>
        </w:rPr>
        <w:t>148</w:t>
      </w:r>
      <w:r w:rsidRPr="00F04332">
        <w:rPr>
          <w:rFonts w:ascii="メイリオ" w:eastAsia="メイリオ" w:hAnsi="メイリオ" w:hint="eastAsia"/>
          <w:sz w:val="22"/>
        </w:rPr>
        <w:t>人（1，1，1，1）</w:t>
      </w:r>
      <w:r>
        <w:rPr>
          <w:rFonts w:ascii="メイリオ" w:eastAsia="メイリオ" w:hAnsi="メイリオ"/>
          <w:sz w:val="22"/>
        </w:rPr>
        <w:br/>
      </w:r>
    </w:p>
    <w:p w14:paraId="7B610868" w14:textId="62AE6488" w:rsidR="00F04332" w:rsidRPr="00F04332" w:rsidRDefault="007E7031" w:rsidP="00F04332">
      <w:pPr>
        <w:spacing w:line="400" w:lineRule="exact"/>
        <w:jc w:val="left"/>
        <w:rPr>
          <w:rFonts w:ascii="メイリオ" w:eastAsia="メイリオ" w:hAnsi="メイリオ"/>
          <w:sz w:val="22"/>
        </w:rPr>
      </w:pPr>
      <w:r>
        <w:rPr>
          <w:rFonts w:ascii="メイリオ" w:eastAsia="メイリオ" w:hAnsi="メイリオ" w:hint="eastAsia"/>
          <w:sz w:val="22"/>
        </w:rPr>
        <w:t>45. 秋田 15人（38、38、39、45）</w:t>
      </w:r>
    </w:p>
    <w:p w14:paraId="548C71C5" w14:textId="49FA3E54" w:rsidR="00F04332" w:rsidRDefault="007E7031" w:rsidP="00F04332">
      <w:pPr>
        <w:spacing w:line="400" w:lineRule="exact"/>
        <w:jc w:val="left"/>
        <w:rPr>
          <w:rFonts w:ascii="メイリオ" w:eastAsia="メイリオ" w:hAnsi="メイリオ"/>
          <w:sz w:val="22"/>
        </w:rPr>
      </w:pPr>
      <w:r>
        <w:rPr>
          <w:rFonts w:ascii="メイリオ" w:eastAsia="メイリオ" w:hAnsi="メイリオ" w:hint="eastAsia"/>
          <w:sz w:val="22"/>
        </w:rPr>
        <w:t>46</w:t>
      </w:r>
      <w:r w:rsidR="00F04332">
        <w:rPr>
          <w:rFonts w:ascii="メイリオ" w:eastAsia="メイリオ" w:hAnsi="メイリオ"/>
          <w:sz w:val="22"/>
        </w:rPr>
        <w:t xml:space="preserve">. </w:t>
      </w:r>
      <w:r>
        <w:rPr>
          <w:rFonts w:ascii="メイリオ" w:eastAsia="メイリオ" w:hAnsi="メイリオ" w:hint="eastAsia"/>
          <w:sz w:val="22"/>
        </w:rPr>
        <w:t>島根 4人（46、46、47、43）</w:t>
      </w:r>
      <w:r>
        <w:rPr>
          <w:rFonts w:ascii="メイリオ" w:eastAsia="メイリオ" w:hAnsi="メイリオ"/>
          <w:sz w:val="22"/>
        </w:rPr>
        <w:br/>
      </w:r>
      <w:r>
        <w:rPr>
          <w:rFonts w:ascii="メイリオ" w:eastAsia="メイリオ" w:hAnsi="メイリオ" w:hint="eastAsia"/>
          <w:sz w:val="22"/>
        </w:rPr>
        <w:t>47．</w:t>
      </w:r>
      <w:r w:rsidR="00F04332">
        <w:rPr>
          <w:rFonts w:ascii="メイリオ" w:eastAsia="メイリオ" w:hAnsi="メイリオ" w:hint="eastAsia"/>
          <w:sz w:val="22"/>
        </w:rPr>
        <w:t xml:space="preserve">鳥取 </w:t>
      </w:r>
      <w:r>
        <w:rPr>
          <w:rFonts w:ascii="メイリオ" w:eastAsia="メイリオ" w:hAnsi="メイリオ" w:hint="eastAsia"/>
          <w:sz w:val="22"/>
        </w:rPr>
        <w:t>0</w:t>
      </w:r>
      <w:r w:rsidR="00F04332">
        <w:rPr>
          <w:rFonts w:ascii="メイリオ" w:eastAsia="メイリオ" w:hAnsi="メイリオ" w:hint="eastAsia"/>
          <w:sz w:val="22"/>
        </w:rPr>
        <w:t>人（47、47、46、37）</w:t>
      </w:r>
    </w:p>
    <w:p w14:paraId="2AF5734D" w14:textId="39B09542" w:rsidR="00F04332" w:rsidRDefault="00F04332" w:rsidP="00F04332">
      <w:pPr>
        <w:spacing w:line="400" w:lineRule="exact"/>
        <w:jc w:val="left"/>
        <w:rPr>
          <w:rFonts w:ascii="メイリオ" w:eastAsia="メイリオ" w:hAnsi="メイリオ"/>
          <w:sz w:val="22"/>
        </w:rPr>
      </w:pPr>
    </w:p>
    <w:p w14:paraId="4AA2715D" w14:textId="77777777" w:rsidR="00E22F65" w:rsidRDefault="00153685" w:rsidP="00F04332">
      <w:pPr>
        <w:spacing w:line="400" w:lineRule="exact"/>
        <w:jc w:val="left"/>
        <w:rPr>
          <w:rFonts w:ascii="メイリオ" w:eastAsia="メイリオ" w:hAnsi="メイリオ"/>
          <w:sz w:val="22"/>
        </w:rPr>
      </w:pPr>
      <w:r>
        <w:rPr>
          <w:rFonts w:ascii="メイリオ" w:eastAsia="メイリオ" w:hAnsi="メイリオ" w:hint="eastAsia"/>
          <w:sz w:val="22"/>
        </w:rPr>
        <w:t>相関係数は順に70％、68％、69％、58％と総じて高い正の相関が見られます。</w:t>
      </w:r>
      <w:r w:rsidR="007E7031">
        <w:rPr>
          <w:rFonts w:ascii="メイリオ" w:eastAsia="メイリオ" w:hAnsi="メイリオ" w:hint="eastAsia"/>
          <w:sz w:val="22"/>
        </w:rPr>
        <w:t>感染者数ほど高くはないものの、正の相関関係が確認できます。</w:t>
      </w:r>
      <w:r w:rsidR="00647133">
        <w:rPr>
          <w:rFonts w:ascii="メイリオ" w:eastAsia="メイリオ" w:hAnsi="メイリオ"/>
          <w:sz w:val="22"/>
        </w:rPr>
        <w:br/>
      </w:r>
    </w:p>
    <w:p w14:paraId="438DEB38" w14:textId="77777777" w:rsidR="00E22F65" w:rsidRDefault="00E22F65" w:rsidP="00F04332">
      <w:pPr>
        <w:spacing w:line="400" w:lineRule="exact"/>
        <w:jc w:val="left"/>
        <w:rPr>
          <w:rFonts w:ascii="メイリオ" w:eastAsia="メイリオ" w:hAnsi="メイリオ"/>
          <w:sz w:val="22"/>
        </w:rPr>
      </w:pPr>
    </w:p>
    <w:p w14:paraId="465AC903" w14:textId="54E3D5CD" w:rsidR="007E7031" w:rsidRPr="007E7031" w:rsidRDefault="00647133" w:rsidP="00E22F65">
      <w:pPr>
        <w:spacing w:line="400" w:lineRule="exact"/>
        <w:jc w:val="right"/>
        <w:rPr>
          <w:rFonts w:ascii="メイリオ" w:eastAsia="メイリオ" w:hAnsi="メイリオ"/>
          <w:sz w:val="22"/>
        </w:rPr>
      </w:pPr>
      <w:r>
        <w:rPr>
          <w:rFonts w:ascii="メイリオ" w:eastAsia="メイリオ" w:hAnsi="メイリオ"/>
          <w:sz w:val="22"/>
        </w:rPr>
        <w:br/>
      </w:r>
      <w:r>
        <w:rPr>
          <w:rFonts w:ascii="メイリオ" w:eastAsia="メイリオ" w:hAnsi="メイリオ" w:hint="eastAsia"/>
          <w:sz w:val="22"/>
        </w:rPr>
        <w:t>（以上）</w:t>
      </w:r>
    </w:p>
    <w:sectPr w:rsidR="007E7031" w:rsidRPr="007E7031" w:rsidSect="00DF220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A377" w14:textId="77777777" w:rsidR="000605E5" w:rsidRDefault="000605E5" w:rsidP="00C618B8">
      <w:r>
        <w:separator/>
      </w:r>
    </w:p>
  </w:endnote>
  <w:endnote w:type="continuationSeparator" w:id="0">
    <w:p w14:paraId="3BAC40E2" w14:textId="77777777" w:rsidR="000605E5" w:rsidRDefault="000605E5" w:rsidP="00C6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CE9A" w14:textId="77777777" w:rsidR="000605E5" w:rsidRDefault="000605E5" w:rsidP="00C618B8">
      <w:r>
        <w:separator/>
      </w:r>
    </w:p>
  </w:footnote>
  <w:footnote w:type="continuationSeparator" w:id="0">
    <w:p w14:paraId="557793D9" w14:textId="77777777" w:rsidR="000605E5" w:rsidRDefault="000605E5" w:rsidP="00C6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076"/>
    <w:multiLevelType w:val="hybridMultilevel"/>
    <w:tmpl w:val="76481814"/>
    <w:lvl w:ilvl="0" w:tplc="D1483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24D79"/>
    <w:multiLevelType w:val="hybridMultilevel"/>
    <w:tmpl w:val="D4F8E41C"/>
    <w:lvl w:ilvl="0" w:tplc="2D743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F27CE"/>
    <w:multiLevelType w:val="hybridMultilevel"/>
    <w:tmpl w:val="962CB718"/>
    <w:lvl w:ilvl="0" w:tplc="E6480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2A"/>
    <w:rsid w:val="00055389"/>
    <w:rsid w:val="000605E5"/>
    <w:rsid w:val="000A1016"/>
    <w:rsid w:val="000C0632"/>
    <w:rsid w:val="0010455C"/>
    <w:rsid w:val="001360AA"/>
    <w:rsid w:val="00153685"/>
    <w:rsid w:val="001866E0"/>
    <w:rsid w:val="00247CFA"/>
    <w:rsid w:val="002B0107"/>
    <w:rsid w:val="002C5459"/>
    <w:rsid w:val="002F507F"/>
    <w:rsid w:val="00361914"/>
    <w:rsid w:val="00367A89"/>
    <w:rsid w:val="0038281B"/>
    <w:rsid w:val="003E4487"/>
    <w:rsid w:val="00434EA7"/>
    <w:rsid w:val="0044049E"/>
    <w:rsid w:val="00440AE8"/>
    <w:rsid w:val="004F506A"/>
    <w:rsid w:val="00535DBF"/>
    <w:rsid w:val="00583B95"/>
    <w:rsid w:val="005B2E23"/>
    <w:rsid w:val="00614548"/>
    <w:rsid w:val="00647133"/>
    <w:rsid w:val="00664945"/>
    <w:rsid w:val="0066688F"/>
    <w:rsid w:val="006D725C"/>
    <w:rsid w:val="007E7031"/>
    <w:rsid w:val="00865D73"/>
    <w:rsid w:val="008C1185"/>
    <w:rsid w:val="008E49C6"/>
    <w:rsid w:val="0097292B"/>
    <w:rsid w:val="009F4FCE"/>
    <w:rsid w:val="00A14725"/>
    <w:rsid w:val="00AA5A46"/>
    <w:rsid w:val="00AA5E95"/>
    <w:rsid w:val="00AE53CB"/>
    <w:rsid w:val="00B63B38"/>
    <w:rsid w:val="00B66380"/>
    <w:rsid w:val="00BB67CA"/>
    <w:rsid w:val="00BC6D97"/>
    <w:rsid w:val="00BE332A"/>
    <w:rsid w:val="00C05328"/>
    <w:rsid w:val="00C402CE"/>
    <w:rsid w:val="00C418C2"/>
    <w:rsid w:val="00C618B8"/>
    <w:rsid w:val="00C67438"/>
    <w:rsid w:val="00C72FD9"/>
    <w:rsid w:val="00CE6109"/>
    <w:rsid w:val="00D1199A"/>
    <w:rsid w:val="00DF2202"/>
    <w:rsid w:val="00E22F65"/>
    <w:rsid w:val="00E36DA5"/>
    <w:rsid w:val="00EB7073"/>
    <w:rsid w:val="00F04332"/>
    <w:rsid w:val="00F3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9910B"/>
  <w15:chartTrackingRefBased/>
  <w15:docId w15:val="{C5B295AB-7C72-458F-BFA0-F38A74EC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073"/>
    <w:rPr>
      <w:color w:val="0563C1" w:themeColor="hyperlink"/>
      <w:u w:val="single"/>
    </w:rPr>
  </w:style>
  <w:style w:type="character" w:customStyle="1" w:styleId="1">
    <w:name w:val="未解決のメンション1"/>
    <w:basedOn w:val="a0"/>
    <w:uiPriority w:val="99"/>
    <w:semiHidden/>
    <w:unhideWhenUsed/>
    <w:rsid w:val="00EB7073"/>
    <w:rPr>
      <w:color w:val="605E5C"/>
      <w:shd w:val="clear" w:color="auto" w:fill="E1DFDD"/>
    </w:rPr>
  </w:style>
  <w:style w:type="paragraph" w:styleId="a4">
    <w:name w:val="header"/>
    <w:basedOn w:val="a"/>
    <w:link w:val="a5"/>
    <w:uiPriority w:val="99"/>
    <w:unhideWhenUsed/>
    <w:rsid w:val="00C618B8"/>
    <w:pPr>
      <w:tabs>
        <w:tab w:val="center" w:pos="4252"/>
        <w:tab w:val="right" w:pos="8504"/>
      </w:tabs>
      <w:snapToGrid w:val="0"/>
    </w:pPr>
  </w:style>
  <w:style w:type="character" w:customStyle="1" w:styleId="a5">
    <w:name w:val="ヘッダー (文字)"/>
    <w:basedOn w:val="a0"/>
    <w:link w:val="a4"/>
    <w:uiPriority w:val="99"/>
    <w:rsid w:val="00C618B8"/>
  </w:style>
  <w:style w:type="paragraph" w:styleId="a6">
    <w:name w:val="footer"/>
    <w:basedOn w:val="a"/>
    <w:link w:val="a7"/>
    <w:uiPriority w:val="99"/>
    <w:unhideWhenUsed/>
    <w:rsid w:val="00C618B8"/>
    <w:pPr>
      <w:tabs>
        <w:tab w:val="center" w:pos="4252"/>
        <w:tab w:val="right" w:pos="8504"/>
      </w:tabs>
      <w:snapToGrid w:val="0"/>
    </w:pPr>
  </w:style>
  <w:style w:type="character" w:customStyle="1" w:styleId="a7">
    <w:name w:val="フッター (文字)"/>
    <w:basedOn w:val="a0"/>
    <w:link w:val="a6"/>
    <w:uiPriority w:val="99"/>
    <w:rsid w:val="00C618B8"/>
  </w:style>
  <w:style w:type="paragraph" w:styleId="a8">
    <w:name w:val="List Paragraph"/>
    <w:basedOn w:val="a"/>
    <w:uiPriority w:val="34"/>
    <w:qFormat/>
    <w:rsid w:val="00F373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eb.sapmed.ac.jp/canmol/coronaviru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2064</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mtgod1010@outlook.jp</dc:creator>
  <cp:keywords/>
  <dc:description/>
  <cp:lastModifiedBy>mtgod1010@outlook.jp</cp:lastModifiedBy>
  <cp:revision>14</cp:revision>
  <cp:lastPrinted>2021-11-22T03:06:00Z</cp:lastPrinted>
  <dcterms:created xsi:type="dcterms:W3CDTF">2021-06-05T16:17:00Z</dcterms:created>
  <dcterms:modified xsi:type="dcterms:W3CDTF">2021-11-23T11:34:00Z</dcterms:modified>
</cp:coreProperties>
</file>